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DC7" w:rsidRDefault="00B77DC7" w:rsidP="00B77DC7">
      <w:pPr>
        <w:spacing w:after="0"/>
        <w:contextualSpacing/>
        <w:jc w:val="center"/>
        <w:rPr>
          <w:rFonts w:ascii="Times New Roman" w:hAnsi="Times New Roman"/>
          <w:lang w:val="kk-KZ"/>
        </w:rPr>
      </w:pPr>
      <w:r>
        <w:rPr>
          <w:rFonts w:ascii="Times New Roman" w:hAnsi="Times New Roman"/>
          <w:lang w:val="kk-KZ"/>
        </w:rPr>
        <w:t>Әл-Фараби атындағы қазақ ұлттық университеті</w:t>
      </w:r>
    </w:p>
    <w:p w:rsidR="00B77DC7" w:rsidRDefault="00B77DC7" w:rsidP="00B77DC7">
      <w:pPr>
        <w:spacing w:after="0"/>
        <w:contextualSpacing/>
        <w:jc w:val="center"/>
        <w:rPr>
          <w:rFonts w:ascii="Times New Roman" w:hAnsi="Times New Roman"/>
          <w:lang w:val="kk-KZ"/>
        </w:rPr>
      </w:pPr>
      <w:r>
        <w:rPr>
          <w:rFonts w:ascii="Times New Roman" w:hAnsi="Times New Roman"/>
          <w:lang w:val="kk-KZ"/>
        </w:rPr>
        <w:t>Халықаралық қатынастар факультеті</w:t>
      </w:r>
    </w:p>
    <w:p w:rsidR="00B77DC7" w:rsidRDefault="00B77DC7" w:rsidP="00B77DC7">
      <w:pPr>
        <w:spacing w:after="0"/>
        <w:contextualSpacing/>
        <w:jc w:val="center"/>
        <w:rPr>
          <w:rFonts w:ascii="Times New Roman" w:hAnsi="Times New Roman"/>
          <w:lang w:val="kk-KZ"/>
        </w:rPr>
      </w:pPr>
      <w:r>
        <w:rPr>
          <w:rFonts w:ascii="Times New Roman" w:hAnsi="Times New Roman"/>
          <w:lang w:val="kk-KZ"/>
        </w:rPr>
        <w:t>Халықаралық құқық кафедрасы</w:t>
      </w:r>
    </w:p>
    <w:p w:rsidR="00B77DC7" w:rsidRDefault="00B77DC7" w:rsidP="00B77DC7">
      <w:pPr>
        <w:spacing w:after="0"/>
        <w:contextualSpacing/>
        <w:jc w:val="center"/>
        <w:rPr>
          <w:rFonts w:ascii="Times New Roman" w:hAnsi="Times New Roman"/>
          <w:lang w:val="kk-KZ"/>
        </w:rPr>
      </w:pPr>
      <w:r>
        <w:rPr>
          <w:rFonts w:ascii="Times New Roman" w:hAnsi="Times New Roman"/>
          <w:lang w:val="kk-KZ"/>
        </w:rPr>
        <w:t>5В030200-Халықаралық құқық мамандығы бойынша білім беру бағдарламасы</w:t>
      </w:r>
    </w:p>
    <w:p w:rsidR="00B77DC7" w:rsidRDefault="00B77DC7" w:rsidP="00B77DC7">
      <w:pPr>
        <w:autoSpaceDE w:val="0"/>
        <w:autoSpaceDN w:val="0"/>
        <w:adjustRightInd w:val="0"/>
        <w:spacing w:after="0"/>
        <w:contextualSpacing/>
        <w:jc w:val="center"/>
        <w:rPr>
          <w:rFonts w:ascii="Times New Roman" w:hAnsi="Times New Roman"/>
          <w:b/>
          <w:bCs/>
          <w:lang w:val="kk-KZ"/>
        </w:rPr>
      </w:pPr>
      <w:r>
        <w:rPr>
          <w:rFonts w:ascii="Times New Roman" w:hAnsi="Times New Roman"/>
          <w:bCs/>
          <w:color w:val="C00000"/>
          <w:lang w:val="kk-KZ"/>
        </w:rPr>
        <w:t xml:space="preserve">SEOP 3303 </w:t>
      </w:r>
      <w:r>
        <w:rPr>
          <w:rFonts w:ascii="Times New Roman" w:hAnsi="Times New Roman"/>
          <w:lang w:val="kk-KZ"/>
        </w:rPr>
        <w:t xml:space="preserve">Сот сараптамасы: ұйымдастыру және жүргізу </w:t>
      </w:r>
      <w:r>
        <w:rPr>
          <w:rFonts w:ascii="Times New Roman" w:hAnsi="Times New Roman"/>
          <w:b/>
          <w:bCs/>
          <w:lang w:val="kk-KZ"/>
        </w:rPr>
        <w:t>пән силлабусы</w:t>
      </w:r>
    </w:p>
    <w:p w:rsidR="00B77DC7" w:rsidRDefault="00B77DC7" w:rsidP="00B77DC7">
      <w:pPr>
        <w:spacing w:after="0"/>
        <w:contextualSpacing/>
        <w:jc w:val="center"/>
        <w:rPr>
          <w:rFonts w:ascii="Times New Roman" w:hAnsi="Times New Roman"/>
          <w:b/>
          <w:bCs/>
          <w:lang w:val="kk-KZ"/>
        </w:rPr>
      </w:pPr>
      <w:r>
        <w:rPr>
          <w:rFonts w:ascii="Times New Roman" w:hAnsi="Times New Roman"/>
          <w:b/>
          <w:bCs/>
          <w:lang w:val="kk-KZ"/>
        </w:rPr>
        <w:t>3 курс, 5 семстр, 2020-2021 оқу жылының күзгі семестрі</w:t>
      </w:r>
    </w:p>
    <w:p w:rsidR="00B77DC7" w:rsidRDefault="00B77DC7" w:rsidP="00B77DC7">
      <w:pPr>
        <w:spacing w:after="0" w:line="240" w:lineRule="auto"/>
        <w:contextualSpacing/>
        <w:jc w:val="center"/>
        <w:rPr>
          <w:rFonts w:ascii="Times New Roman" w:hAnsi="Times New Roman"/>
          <w:lang w:val="kk-KZ"/>
        </w:rPr>
      </w:pPr>
    </w:p>
    <w:p w:rsidR="00B77DC7" w:rsidRDefault="00B77DC7" w:rsidP="00B77DC7">
      <w:pPr>
        <w:spacing w:after="0" w:line="240" w:lineRule="auto"/>
        <w:contextualSpacing/>
        <w:jc w:val="center"/>
        <w:rPr>
          <w:rFonts w:ascii="Times New Roman" w:hAnsi="Times New Roman"/>
          <w:lang w:val="kk-KZ"/>
        </w:rPr>
      </w:pPr>
      <w:r>
        <w:rPr>
          <w:rFonts w:ascii="Times New Roman" w:hAnsi="Times New Roman"/>
          <w:lang w:val="kk-KZ"/>
        </w:rPr>
        <w:t>Пән туралы академиялық мәліметтер</w:t>
      </w:r>
    </w:p>
    <w:tbl>
      <w:tblPr>
        <w:tblW w:w="9918" w:type="dxa"/>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1"/>
        <w:gridCol w:w="1489"/>
        <w:gridCol w:w="279"/>
        <w:gridCol w:w="109"/>
        <w:gridCol w:w="1251"/>
        <w:gridCol w:w="874"/>
        <w:gridCol w:w="36"/>
        <w:gridCol w:w="391"/>
        <w:gridCol w:w="743"/>
        <w:gridCol w:w="445"/>
        <w:gridCol w:w="548"/>
        <w:gridCol w:w="1021"/>
        <w:gridCol w:w="368"/>
        <w:gridCol w:w="28"/>
        <w:gridCol w:w="413"/>
        <w:gridCol w:w="185"/>
        <w:gridCol w:w="650"/>
        <w:gridCol w:w="494"/>
        <w:gridCol w:w="231"/>
        <w:gridCol w:w="302"/>
      </w:tblGrid>
      <w:tr w:rsidR="002424B6" w:rsidRPr="005763D9" w:rsidTr="002424B6">
        <w:trPr>
          <w:gridBefore w:val="1"/>
          <w:wBefore w:w="61" w:type="dxa"/>
          <w:trHeight w:val="265"/>
        </w:trPr>
        <w:tc>
          <w:tcPr>
            <w:tcW w:w="1877" w:type="dxa"/>
            <w:gridSpan w:val="3"/>
            <w:tcBorders>
              <w:top w:val="single" w:sz="4" w:space="0" w:color="000000"/>
              <w:left w:val="single" w:sz="4" w:space="0" w:color="000000"/>
              <w:bottom w:val="single" w:sz="4" w:space="0" w:color="000000"/>
              <w:right w:val="single" w:sz="4" w:space="0" w:color="000000"/>
            </w:tcBorders>
            <w:hideMark/>
          </w:tcPr>
          <w:p w:rsidR="002424B6" w:rsidRPr="002424B6" w:rsidRDefault="002424B6" w:rsidP="002424B6">
            <w:pPr>
              <w:autoSpaceDE w:val="0"/>
              <w:autoSpaceDN w:val="0"/>
              <w:adjustRightInd w:val="0"/>
              <w:spacing w:after="0" w:line="240" w:lineRule="auto"/>
              <w:contextualSpacing/>
              <w:rPr>
                <w:rFonts w:ascii="Times New Roman" w:hAnsi="Times New Roman"/>
                <w:bCs/>
                <w:lang w:val="kk-KZ"/>
              </w:rPr>
            </w:pPr>
            <w:r w:rsidRPr="002424B6">
              <w:rPr>
                <w:rFonts w:ascii="Times New Roman" w:hAnsi="Times New Roman"/>
                <w:bCs/>
                <w:lang w:val="kk-KZ"/>
              </w:rPr>
              <w:t>Пәннің коды</w:t>
            </w:r>
          </w:p>
          <w:p w:rsidR="002424B6" w:rsidRPr="002424B6" w:rsidRDefault="002424B6" w:rsidP="002424B6">
            <w:pPr>
              <w:autoSpaceDE w:val="0"/>
              <w:autoSpaceDN w:val="0"/>
              <w:adjustRightInd w:val="0"/>
              <w:spacing w:after="0" w:line="240" w:lineRule="auto"/>
              <w:contextualSpacing/>
              <w:rPr>
                <w:rFonts w:ascii="Times New Roman" w:hAnsi="Times New Roman"/>
                <w:bCs/>
                <w:lang w:val="kk-KZ"/>
              </w:rPr>
            </w:pPr>
          </w:p>
        </w:tc>
        <w:tc>
          <w:tcPr>
            <w:tcW w:w="2125" w:type="dxa"/>
            <w:gridSpan w:val="2"/>
            <w:tcBorders>
              <w:top w:val="single" w:sz="4" w:space="0" w:color="000000"/>
              <w:left w:val="single" w:sz="4" w:space="0" w:color="000000"/>
              <w:bottom w:val="single" w:sz="4" w:space="0" w:color="000000"/>
              <w:right w:val="single" w:sz="4" w:space="0" w:color="000000"/>
            </w:tcBorders>
            <w:hideMark/>
          </w:tcPr>
          <w:p w:rsidR="002424B6" w:rsidRPr="002424B6" w:rsidRDefault="002424B6" w:rsidP="002424B6">
            <w:pPr>
              <w:autoSpaceDE w:val="0"/>
              <w:autoSpaceDN w:val="0"/>
              <w:adjustRightInd w:val="0"/>
              <w:spacing w:after="0" w:line="240" w:lineRule="auto"/>
              <w:contextualSpacing/>
              <w:rPr>
                <w:rFonts w:ascii="Times New Roman" w:hAnsi="Times New Roman"/>
                <w:bCs/>
                <w:lang w:val="kk-KZ"/>
              </w:rPr>
            </w:pPr>
            <w:r w:rsidRPr="002424B6">
              <w:rPr>
                <w:rFonts w:ascii="Times New Roman" w:hAnsi="Times New Roman"/>
                <w:bCs/>
                <w:lang w:val="kk-KZ"/>
              </w:rPr>
              <w:t>Пәннәі атауы</w:t>
            </w:r>
          </w:p>
        </w:tc>
        <w:tc>
          <w:tcPr>
            <w:tcW w:w="1170" w:type="dxa"/>
            <w:gridSpan w:val="3"/>
            <w:tcBorders>
              <w:top w:val="single" w:sz="4" w:space="0" w:color="000000"/>
              <w:left w:val="single" w:sz="4" w:space="0" w:color="000000"/>
              <w:bottom w:val="single" w:sz="4" w:space="0" w:color="000000"/>
              <w:right w:val="single" w:sz="4" w:space="0" w:color="000000"/>
            </w:tcBorders>
            <w:hideMark/>
          </w:tcPr>
          <w:p w:rsidR="002424B6" w:rsidRPr="002424B6" w:rsidRDefault="002424B6" w:rsidP="002424B6">
            <w:pPr>
              <w:autoSpaceDE w:val="0"/>
              <w:autoSpaceDN w:val="0"/>
              <w:adjustRightInd w:val="0"/>
              <w:spacing w:after="0" w:line="240" w:lineRule="auto"/>
              <w:contextualSpacing/>
              <w:rPr>
                <w:rFonts w:ascii="Times New Roman" w:hAnsi="Times New Roman"/>
                <w:bCs/>
              </w:rPr>
            </w:pPr>
            <w:r w:rsidRPr="002424B6">
              <w:rPr>
                <w:rFonts w:ascii="Times New Roman" w:hAnsi="Times New Roman"/>
                <w:bCs/>
              </w:rPr>
              <w:t>СӨЖ</w:t>
            </w:r>
          </w:p>
        </w:tc>
        <w:tc>
          <w:tcPr>
            <w:tcW w:w="2382" w:type="dxa"/>
            <w:gridSpan w:val="4"/>
            <w:tcBorders>
              <w:top w:val="single" w:sz="4" w:space="0" w:color="000000"/>
              <w:left w:val="single" w:sz="4" w:space="0" w:color="000000"/>
              <w:bottom w:val="single" w:sz="4" w:space="0" w:color="000000"/>
              <w:right w:val="single" w:sz="4" w:space="0" w:color="000000"/>
            </w:tcBorders>
            <w:hideMark/>
          </w:tcPr>
          <w:p w:rsidR="002424B6" w:rsidRPr="002424B6" w:rsidRDefault="002424B6" w:rsidP="002424B6">
            <w:pPr>
              <w:autoSpaceDE w:val="0"/>
              <w:autoSpaceDN w:val="0"/>
              <w:adjustRightInd w:val="0"/>
              <w:spacing w:after="0" w:line="240" w:lineRule="auto"/>
              <w:contextualSpacing/>
              <w:rPr>
                <w:rFonts w:ascii="Times New Roman" w:hAnsi="Times New Roman"/>
                <w:bCs/>
                <w:lang w:val="kk-KZ"/>
              </w:rPr>
            </w:pPr>
            <w:r>
              <w:rPr>
                <w:rFonts w:ascii="Times New Roman" w:hAnsi="Times New Roman"/>
                <w:bCs/>
                <w:lang w:val="kk-KZ"/>
              </w:rPr>
              <w:t>Сағат саны</w:t>
            </w:r>
          </w:p>
        </w:tc>
        <w:tc>
          <w:tcPr>
            <w:tcW w:w="1276" w:type="dxa"/>
            <w:gridSpan w:val="4"/>
            <w:tcBorders>
              <w:top w:val="single" w:sz="4" w:space="0" w:color="000000"/>
              <w:left w:val="single" w:sz="4" w:space="0" w:color="000000"/>
              <w:bottom w:val="single" w:sz="4" w:space="0" w:color="000000"/>
              <w:right w:val="single" w:sz="4" w:space="0" w:color="000000"/>
            </w:tcBorders>
            <w:hideMark/>
          </w:tcPr>
          <w:p w:rsidR="002424B6" w:rsidRPr="002424B6" w:rsidRDefault="002424B6" w:rsidP="002424B6">
            <w:pPr>
              <w:autoSpaceDE w:val="0"/>
              <w:autoSpaceDN w:val="0"/>
              <w:adjustRightInd w:val="0"/>
              <w:spacing w:after="0" w:line="240" w:lineRule="auto"/>
              <w:contextualSpacing/>
              <w:rPr>
                <w:rFonts w:ascii="Times New Roman" w:hAnsi="Times New Roman"/>
                <w:bCs/>
                <w:lang w:val="kk-KZ"/>
              </w:rPr>
            </w:pPr>
            <w:r w:rsidRPr="002424B6">
              <w:rPr>
                <w:rFonts w:ascii="Times New Roman" w:hAnsi="Times New Roman"/>
                <w:bCs/>
                <w:lang w:val="kk-KZ"/>
              </w:rPr>
              <w:t>Кредит саны</w:t>
            </w:r>
          </w:p>
        </w:tc>
        <w:tc>
          <w:tcPr>
            <w:tcW w:w="1027" w:type="dxa"/>
            <w:gridSpan w:val="3"/>
            <w:tcBorders>
              <w:top w:val="single" w:sz="4" w:space="0" w:color="000000"/>
              <w:left w:val="single" w:sz="4" w:space="0" w:color="000000"/>
              <w:bottom w:val="single" w:sz="4" w:space="0" w:color="000000"/>
              <w:right w:val="single" w:sz="4" w:space="0" w:color="000000"/>
            </w:tcBorders>
            <w:hideMark/>
          </w:tcPr>
          <w:p w:rsidR="002424B6" w:rsidRPr="002424B6" w:rsidRDefault="002424B6" w:rsidP="002424B6">
            <w:pPr>
              <w:autoSpaceDE w:val="0"/>
              <w:autoSpaceDN w:val="0"/>
              <w:adjustRightInd w:val="0"/>
              <w:spacing w:after="0" w:line="240" w:lineRule="auto"/>
              <w:contextualSpacing/>
              <w:rPr>
                <w:rFonts w:ascii="Times New Roman" w:hAnsi="Times New Roman"/>
                <w:bCs/>
                <w:lang w:val="kk-KZ"/>
              </w:rPr>
            </w:pPr>
            <w:r w:rsidRPr="002424B6">
              <w:rPr>
                <w:rFonts w:ascii="Times New Roman" w:hAnsi="Times New Roman"/>
                <w:bCs/>
                <w:lang w:val="kk-KZ"/>
              </w:rPr>
              <w:t>СОӨЖ саны</w:t>
            </w:r>
          </w:p>
        </w:tc>
      </w:tr>
      <w:tr w:rsidR="002424B6" w:rsidRPr="002424B6" w:rsidTr="002424B6">
        <w:tblPrEx>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gridAfter w:val="1"/>
          <w:wAfter w:w="302" w:type="dxa"/>
          <w:tblCellSpacing w:w="0" w:type="dxa"/>
        </w:trPr>
        <w:tc>
          <w:tcPr>
            <w:tcW w:w="1550" w:type="dxa"/>
            <w:gridSpan w:val="2"/>
            <w:tcBorders>
              <w:top w:val="single" w:sz="6" w:space="0" w:color="auto"/>
              <w:left w:val="single" w:sz="6" w:space="0" w:color="auto"/>
              <w:bottom w:val="single" w:sz="6" w:space="0" w:color="auto"/>
              <w:right w:val="single" w:sz="6" w:space="0" w:color="auto"/>
            </w:tcBorders>
            <w:vAlign w:val="center"/>
            <w:hideMark/>
          </w:tcPr>
          <w:p w:rsidR="002424B6" w:rsidRPr="002424B6" w:rsidRDefault="002424B6" w:rsidP="00E33C14">
            <w:pPr>
              <w:rPr>
                <w:rFonts w:ascii="Times New Roman" w:hAnsi="Times New Roman"/>
              </w:rPr>
            </w:pPr>
          </w:p>
        </w:tc>
        <w:tc>
          <w:tcPr>
            <w:tcW w:w="2549" w:type="dxa"/>
            <w:gridSpan w:val="5"/>
            <w:tcBorders>
              <w:top w:val="single" w:sz="6" w:space="0" w:color="auto"/>
              <w:left w:val="single" w:sz="6" w:space="0" w:color="auto"/>
              <w:bottom w:val="single" w:sz="6" w:space="0" w:color="auto"/>
              <w:right w:val="single" w:sz="6" w:space="0" w:color="auto"/>
            </w:tcBorders>
            <w:vAlign w:val="center"/>
            <w:hideMark/>
          </w:tcPr>
          <w:p w:rsidR="002424B6" w:rsidRPr="002424B6" w:rsidRDefault="002424B6" w:rsidP="00E33C14">
            <w:pPr>
              <w:rPr>
                <w:rFonts w:ascii="Times New Roman" w:hAnsi="Times New Roman"/>
              </w:rPr>
            </w:pPr>
          </w:p>
        </w:tc>
        <w:tc>
          <w:tcPr>
            <w:tcW w:w="391" w:type="dxa"/>
            <w:tcBorders>
              <w:top w:val="single" w:sz="6" w:space="0" w:color="auto"/>
              <w:left w:val="single" w:sz="6" w:space="0" w:color="auto"/>
              <w:bottom w:val="single" w:sz="6" w:space="0" w:color="auto"/>
              <w:right w:val="single" w:sz="6" w:space="0" w:color="auto"/>
            </w:tcBorders>
            <w:vAlign w:val="center"/>
            <w:hideMark/>
          </w:tcPr>
          <w:p w:rsidR="002424B6" w:rsidRPr="002424B6" w:rsidRDefault="002424B6" w:rsidP="00E33C14">
            <w:pPr>
              <w:rPr>
                <w:rFonts w:ascii="Times New Roman" w:hAnsi="Times New Roman"/>
              </w:rPr>
            </w:pPr>
          </w:p>
        </w:tc>
        <w:tc>
          <w:tcPr>
            <w:tcW w:w="743" w:type="dxa"/>
            <w:tcBorders>
              <w:top w:val="single" w:sz="6" w:space="0" w:color="auto"/>
              <w:left w:val="single" w:sz="6" w:space="0" w:color="auto"/>
              <w:bottom w:val="single" w:sz="6" w:space="0" w:color="auto"/>
              <w:right w:val="single" w:sz="6" w:space="0" w:color="auto"/>
            </w:tcBorders>
            <w:tcMar>
              <w:top w:w="0" w:type="dxa"/>
              <w:left w:w="115" w:type="dxa"/>
              <w:bottom w:w="0" w:type="dxa"/>
              <w:right w:w="115" w:type="dxa"/>
            </w:tcMar>
            <w:hideMark/>
          </w:tcPr>
          <w:p w:rsidR="002424B6" w:rsidRPr="002424B6" w:rsidRDefault="002424B6" w:rsidP="00E33C14">
            <w:pPr>
              <w:spacing w:before="100" w:beforeAutospacing="1" w:after="100" w:afterAutospacing="1"/>
              <w:jc w:val="center"/>
              <w:rPr>
                <w:rFonts w:ascii="Times New Roman" w:hAnsi="Times New Roman"/>
              </w:rPr>
            </w:pPr>
            <w:r w:rsidRPr="002424B6">
              <w:rPr>
                <w:rFonts w:ascii="Times New Roman" w:hAnsi="Times New Roman"/>
                <w:b/>
                <w:bCs/>
              </w:rPr>
              <w:t>Лек</w:t>
            </w:r>
          </w:p>
        </w:tc>
        <w:tc>
          <w:tcPr>
            <w:tcW w:w="993" w:type="dxa"/>
            <w:gridSpan w:val="2"/>
            <w:tcBorders>
              <w:top w:val="single" w:sz="6" w:space="0" w:color="auto"/>
              <w:left w:val="single" w:sz="6" w:space="0" w:color="auto"/>
              <w:bottom w:val="single" w:sz="6" w:space="0" w:color="auto"/>
              <w:right w:val="single" w:sz="6" w:space="0" w:color="auto"/>
            </w:tcBorders>
            <w:tcMar>
              <w:top w:w="0" w:type="dxa"/>
              <w:left w:w="115" w:type="dxa"/>
              <w:bottom w:w="0" w:type="dxa"/>
              <w:right w:w="115" w:type="dxa"/>
            </w:tcMar>
            <w:hideMark/>
          </w:tcPr>
          <w:p w:rsidR="002424B6" w:rsidRPr="002424B6" w:rsidRDefault="002424B6" w:rsidP="00E33C14">
            <w:pPr>
              <w:spacing w:before="100" w:beforeAutospacing="1" w:after="100" w:afterAutospacing="1"/>
              <w:jc w:val="center"/>
              <w:rPr>
                <w:rFonts w:ascii="Times New Roman" w:hAnsi="Times New Roman"/>
              </w:rPr>
            </w:pPr>
            <w:proofErr w:type="spellStart"/>
            <w:r w:rsidRPr="002424B6">
              <w:rPr>
                <w:rFonts w:ascii="Times New Roman" w:hAnsi="Times New Roman"/>
                <w:b/>
                <w:bCs/>
              </w:rPr>
              <w:t>Практ</w:t>
            </w:r>
            <w:proofErr w:type="spellEnd"/>
          </w:p>
        </w:tc>
        <w:tc>
          <w:tcPr>
            <w:tcW w:w="1417" w:type="dxa"/>
            <w:gridSpan w:val="3"/>
            <w:tcBorders>
              <w:top w:val="single" w:sz="6" w:space="0" w:color="auto"/>
              <w:left w:val="single" w:sz="6" w:space="0" w:color="auto"/>
              <w:bottom w:val="single" w:sz="6" w:space="0" w:color="auto"/>
              <w:right w:val="single" w:sz="6" w:space="0" w:color="auto"/>
            </w:tcBorders>
            <w:tcMar>
              <w:top w:w="0" w:type="dxa"/>
              <w:left w:w="115" w:type="dxa"/>
              <w:bottom w:w="0" w:type="dxa"/>
              <w:right w:w="115" w:type="dxa"/>
            </w:tcMar>
            <w:hideMark/>
          </w:tcPr>
          <w:p w:rsidR="002424B6" w:rsidRPr="002424B6" w:rsidRDefault="002424B6" w:rsidP="00E33C14">
            <w:pPr>
              <w:spacing w:before="100" w:beforeAutospacing="1" w:after="100" w:afterAutospacing="1"/>
              <w:jc w:val="center"/>
              <w:rPr>
                <w:rFonts w:ascii="Times New Roman" w:hAnsi="Times New Roman"/>
              </w:rPr>
            </w:pPr>
            <w:proofErr w:type="spellStart"/>
            <w:r w:rsidRPr="002424B6">
              <w:rPr>
                <w:rFonts w:ascii="Times New Roman" w:hAnsi="Times New Roman"/>
                <w:b/>
                <w:bCs/>
              </w:rPr>
              <w:t>Лаб</w:t>
            </w:r>
            <w:proofErr w:type="spellEnd"/>
          </w:p>
        </w:tc>
        <w:tc>
          <w:tcPr>
            <w:tcW w:w="413" w:type="dxa"/>
            <w:tcBorders>
              <w:top w:val="single" w:sz="6" w:space="0" w:color="auto"/>
              <w:left w:val="single" w:sz="6" w:space="0" w:color="auto"/>
              <w:bottom w:val="single" w:sz="6" w:space="0" w:color="auto"/>
              <w:right w:val="single" w:sz="6" w:space="0" w:color="auto"/>
            </w:tcBorders>
            <w:hideMark/>
          </w:tcPr>
          <w:p w:rsidR="002424B6" w:rsidRPr="002424B6" w:rsidRDefault="002424B6" w:rsidP="00E33C14">
            <w:pPr>
              <w:rPr>
                <w:rFonts w:ascii="Times New Roman" w:hAnsi="Times New Roman"/>
              </w:rPr>
            </w:pPr>
          </w:p>
        </w:tc>
        <w:tc>
          <w:tcPr>
            <w:tcW w:w="1560" w:type="dxa"/>
            <w:gridSpan w:val="4"/>
            <w:tcBorders>
              <w:left w:val="single" w:sz="6" w:space="0" w:color="auto"/>
              <w:bottom w:val="single" w:sz="6" w:space="0" w:color="auto"/>
              <w:right w:val="single" w:sz="6" w:space="0" w:color="auto"/>
            </w:tcBorders>
            <w:hideMark/>
          </w:tcPr>
          <w:p w:rsidR="002424B6" w:rsidRPr="002424B6" w:rsidRDefault="002424B6" w:rsidP="00E33C14">
            <w:pPr>
              <w:rPr>
                <w:rFonts w:ascii="Times New Roman" w:hAnsi="Times New Roman"/>
              </w:rPr>
            </w:pPr>
          </w:p>
        </w:tc>
      </w:tr>
      <w:tr w:rsidR="002424B6" w:rsidRPr="002424B6" w:rsidTr="002424B6">
        <w:tblPrEx>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gridAfter w:val="1"/>
          <w:wAfter w:w="302" w:type="dxa"/>
          <w:trHeight w:val="996"/>
          <w:tblCellSpacing w:w="0" w:type="dxa"/>
        </w:trPr>
        <w:tc>
          <w:tcPr>
            <w:tcW w:w="1550" w:type="dxa"/>
            <w:gridSpan w:val="2"/>
            <w:vMerge w:val="restart"/>
            <w:tcBorders>
              <w:top w:val="single" w:sz="6" w:space="0" w:color="auto"/>
              <w:left w:val="single" w:sz="6" w:space="0" w:color="auto"/>
              <w:right w:val="single" w:sz="6" w:space="0" w:color="auto"/>
            </w:tcBorders>
            <w:tcMar>
              <w:top w:w="0" w:type="dxa"/>
              <w:left w:w="115" w:type="dxa"/>
              <w:bottom w:w="0" w:type="dxa"/>
              <w:right w:w="115" w:type="dxa"/>
            </w:tcMar>
            <w:hideMark/>
          </w:tcPr>
          <w:p w:rsidR="002424B6" w:rsidRPr="002424B6" w:rsidRDefault="002424B6" w:rsidP="002424B6">
            <w:pPr>
              <w:rPr>
                <w:rFonts w:ascii="Times New Roman" w:hAnsi="Times New Roman"/>
              </w:rPr>
            </w:pPr>
            <w:r>
              <w:rPr>
                <w:rFonts w:ascii="Times New Roman" w:hAnsi="Times New Roman"/>
                <w:bCs/>
                <w:color w:val="C00000"/>
                <w:lang w:val="kk-KZ"/>
              </w:rPr>
              <w:t>SEOP 3303</w:t>
            </w:r>
          </w:p>
        </w:tc>
        <w:tc>
          <w:tcPr>
            <w:tcW w:w="2549" w:type="dxa"/>
            <w:gridSpan w:val="5"/>
            <w:vMerge w:val="restart"/>
            <w:tcBorders>
              <w:top w:val="single" w:sz="6" w:space="0" w:color="auto"/>
              <w:left w:val="single" w:sz="6" w:space="0" w:color="auto"/>
              <w:right w:val="single" w:sz="6" w:space="0" w:color="auto"/>
            </w:tcBorders>
            <w:tcMar>
              <w:top w:w="0" w:type="dxa"/>
              <w:left w:w="115" w:type="dxa"/>
              <w:bottom w:w="0" w:type="dxa"/>
              <w:right w:w="115" w:type="dxa"/>
            </w:tcMar>
            <w:hideMark/>
          </w:tcPr>
          <w:p w:rsidR="002424B6" w:rsidRPr="002424B6" w:rsidRDefault="002424B6" w:rsidP="00E33C14">
            <w:pPr>
              <w:spacing w:before="100" w:beforeAutospacing="1" w:after="100" w:afterAutospacing="1"/>
              <w:jc w:val="center"/>
              <w:rPr>
                <w:rFonts w:ascii="Times New Roman" w:hAnsi="Times New Roman"/>
              </w:rPr>
            </w:pPr>
            <w:r>
              <w:rPr>
                <w:rFonts w:ascii="Times New Roman" w:hAnsi="Times New Roman"/>
                <w:lang w:val="kk-KZ"/>
              </w:rPr>
              <w:t>Сот сараптамасы: ұйымдастыру және жүргізу</w:t>
            </w:r>
          </w:p>
        </w:tc>
        <w:tc>
          <w:tcPr>
            <w:tcW w:w="391" w:type="dxa"/>
            <w:vMerge w:val="restart"/>
            <w:tcBorders>
              <w:top w:val="single" w:sz="6" w:space="0" w:color="auto"/>
              <w:left w:val="single" w:sz="6" w:space="0" w:color="auto"/>
              <w:right w:val="single" w:sz="6" w:space="0" w:color="auto"/>
            </w:tcBorders>
            <w:tcMar>
              <w:top w:w="0" w:type="dxa"/>
              <w:left w:w="115" w:type="dxa"/>
              <w:bottom w:w="0" w:type="dxa"/>
              <w:right w:w="115" w:type="dxa"/>
            </w:tcMar>
            <w:hideMark/>
          </w:tcPr>
          <w:p w:rsidR="002424B6" w:rsidRPr="002424B6" w:rsidRDefault="002424B6" w:rsidP="00E33C14">
            <w:pPr>
              <w:spacing w:before="100" w:beforeAutospacing="1" w:after="100" w:afterAutospacing="1"/>
              <w:jc w:val="center"/>
              <w:rPr>
                <w:rFonts w:ascii="Times New Roman" w:hAnsi="Times New Roman"/>
                <w:b/>
              </w:rPr>
            </w:pPr>
            <w:r w:rsidRPr="002424B6">
              <w:rPr>
                <w:rFonts w:ascii="Times New Roman" w:hAnsi="Times New Roman"/>
                <w:b/>
              </w:rPr>
              <w:t>6</w:t>
            </w:r>
          </w:p>
        </w:tc>
        <w:tc>
          <w:tcPr>
            <w:tcW w:w="743" w:type="dxa"/>
            <w:tcBorders>
              <w:top w:val="single" w:sz="6" w:space="0" w:color="auto"/>
              <w:left w:val="single" w:sz="6" w:space="0" w:color="auto"/>
              <w:bottom w:val="single" w:sz="4" w:space="0" w:color="auto"/>
              <w:right w:val="single" w:sz="6" w:space="0" w:color="auto"/>
            </w:tcBorders>
            <w:tcMar>
              <w:top w:w="0" w:type="dxa"/>
              <w:left w:w="115" w:type="dxa"/>
              <w:bottom w:w="0" w:type="dxa"/>
              <w:right w:w="115" w:type="dxa"/>
            </w:tcMar>
          </w:tcPr>
          <w:p w:rsidR="002424B6" w:rsidRPr="002424B6" w:rsidRDefault="002424B6" w:rsidP="00E33C14">
            <w:pPr>
              <w:spacing w:before="100" w:beforeAutospacing="1" w:after="100" w:afterAutospacing="1"/>
              <w:jc w:val="center"/>
              <w:rPr>
                <w:rFonts w:ascii="Times New Roman" w:hAnsi="Times New Roman"/>
                <w:b/>
              </w:rPr>
            </w:pPr>
          </w:p>
        </w:tc>
        <w:tc>
          <w:tcPr>
            <w:tcW w:w="993" w:type="dxa"/>
            <w:gridSpan w:val="2"/>
            <w:tcBorders>
              <w:top w:val="single" w:sz="6" w:space="0" w:color="auto"/>
              <w:left w:val="single" w:sz="6" w:space="0" w:color="auto"/>
              <w:bottom w:val="single" w:sz="4" w:space="0" w:color="auto"/>
              <w:right w:val="single" w:sz="6" w:space="0" w:color="auto"/>
            </w:tcBorders>
            <w:tcMar>
              <w:top w:w="0" w:type="dxa"/>
              <w:left w:w="115" w:type="dxa"/>
              <w:bottom w:w="0" w:type="dxa"/>
              <w:right w:w="115" w:type="dxa"/>
            </w:tcMar>
          </w:tcPr>
          <w:p w:rsidR="002424B6" w:rsidRPr="002424B6" w:rsidRDefault="002424B6" w:rsidP="00E33C14">
            <w:pPr>
              <w:spacing w:before="100" w:beforeAutospacing="1" w:after="100" w:afterAutospacing="1"/>
              <w:jc w:val="center"/>
              <w:rPr>
                <w:rFonts w:ascii="Times New Roman" w:hAnsi="Times New Roman"/>
                <w:b/>
              </w:rPr>
            </w:pPr>
          </w:p>
        </w:tc>
        <w:tc>
          <w:tcPr>
            <w:tcW w:w="1417" w:type="dxa"/>
            <w:gridSpan w:val="3"/>
            <w:tcBorders>
              <w:top w:val="single" w:sz="6" w:space="0" w:color="auto"/>
              <w:left w:val="single" w:sz="6" w:space="0" w:color="auto"/>
              <w:bottom w:val="single" w:sz="4" w:space="0" w:color="auto"/>
              <w:right w:val="single" w:sz="6" w:space="0" w:color="auto"/>
            </w:tcBorders>
            <w:tcMar>
              <w:top w:w="0" w:type="dxa"/>
              <w:left w:w="115" w:type="dxa"/>
              <w:bottom w:w="0" w:type="dxa"/>
              <w:right w:w="115" w:type="dxa"/>
            </w:tcMar>
          </w:tcPr>
          <w:p w:rsidR="002424B6" w:rsidRPr="002424B6" w:rsidRDefault="002424B6" w:rsidP="00E33C14">
            <w:pPr>
              <w:spacing w:before="100" w:beforeAutospacing="1" w:after="100" w:afterAutospacing="1"/>
              <w:jc w:val="center"/>
              <w:rPr>
                <w:rFonts w:ascii="Times New Roman" w:hAnsi="Times New Roman"/>
                <w:b/>
              </w:rPr>
            </w:pPr>
          </w:p>
        </w:tc>
        <w:tc>
          <w:tcPr>
            <w:tcW w:w="413" w:type="dxa"/>
            <w:vMerge w:val="restart"/>
            <w:tcBorders>
              <w:top w:val="single" w:sz="6" w:space="0" w:color="auto"/>
              <w:left w:val="single" w:sz="6" w:space="0" w:color="auto"/>
              <w:right w:val="single" w:sz="6" w:space="0" w:color="auto"/>
            </w:tcBorders>
            <w:tcMar>
              <w:top w:w="0" w:type="dxa"/>
              <w:left w:w="115" w:type="dxa"/>
              <w:bottom w:w="0" w:type="dxa"/>
              <w:right w:w="115" w:type="dxa"/>
            </w:tcMar>
            <w:hideMark/>
          </w:tcPr>
          <w:p w:rsidR="002424B6" w:rsidRPr="002424B6" w:rsidRDefault="002424B6" w:rsidP="00E33C14">
            <w:pPr>
              <w:spacing w:before="100" w:beforeAutospacing="1" w:after="100" w:afterAutospacing="1"/>
              <w:jc w:val="center"/>
              <w:rPr>
                <w:rFonts w:ascii="Times New Roman" w:hAnsi="Times New Roman"/>
                <w:b/>
              </w:rPr>
            </w:pPr>
            <w:r w:rsidRPr="002424B6">
              <w:rPr>
                <w:rFonts w:ascii="Times New Roman" w:hAnsi="Times New Roman"/>
                <w:b/>
              </w:rPr>
              <w:t>3</w:t>
            </w:r>
          </w:p>
          <w:p w:rsidR="002424B6" w:rsidRPr="002424B6" w:rsidRDefault="002424B6" w:rsidP="00E33C14">
            <w:pPr>
              <w:rPr>
                <w:rFonts w:ascii="Times New Roman" w:hAnsi="Times New Roman"/>
                <w:b/>
              </w:rPr>
            </w:pPr>
          </w:p>
        </w:tc>
        <w:tc>
          <w:tcPr>
            <w:tcW w:w="1560" w:type="dxa"/>
            <w:gridSpan w:val="4"/>
            <w:vMerge w:val="restart"/>
            <w:tcBorders>
              <w:top w:val="single" w:sz="6" w:space="0" w:color="auto"/>
              <w:left w:val="single" w:sz="6" w:space="0" w:color="auto"/>
              <w:right w:val="single" w:sz="6" w:space="0" w:color="auto"/>
            </w:tcBorders>
            <w:tcMar>
              <w:top w:w="0" w:type="dxa"/>
              <w:left w:w="115" w:type="dxa"/>
              <w:bottom w:w="0" w:type="dxa"/>
              <w:right w:w="115" w:type="dxa"/>
            </w:tcMar>
            <w:hideMark/>
          </w:tcPr>
          <w:p w:rsidR="002424B6" w:rsidRPr="002424B6" w:rsidRDefault="002424B6" w:rsidP="00E33C14">
            <w:pPr>
              <w:spacing w:before="100" w:beforeAutospacing="1" w:after="100" w:afterAutospacing="1"/>
              <w:jc w:val="center"/>
              <w:rPr>
                <w:rFonts w:ascii="Times New Roman" w:hAnsi="Times New Roman"/>
                <w:b/>
              </w:rPr>
            </w:pPr>
            <w:r w:rsidRPr="002424B6">
              <w:rPr>
                <w:rFonts w:ascii="Times New Roman" w:hAnsi="Times New Roman"/>
                <w:b/>
              </w:rPr>
              <w:t>0</w:t>
            </w:r>
          </w:p>
        </w:tc>
      </w:tr>
      <w:tr w:rsidR="002424B6" w:rsidRPr="002424B6" w:rsidTr="002424B6">
        <w:tblPrEx>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gridAfter w:val="1"/>
          <w:wAfter w:w="302" w:type="dxa"/>
          <w:trHeight w:val="276"/>
          <w:tblCellSpacing w:w="0" w:type="dxa"/>
        </w:trPr>
        <w:tc>
          <w:tcPr>
            <w:tcW w:w="1550" w:type="dxa"/>
            <w:gridSpan w:val="2"/>
            <w:vMerge/>
            <w:tcBorders>
              <w:left w:val="single" w:sz="6" w:space="0" w:color="auto"/>
              <w:bottom w:val="single" w:sz="6" w:space="0" w:color="auto"/>
              <w:right w:val="single" w:sz="6" w:space="0" w:color="auto"/>
            </w:tcBorders>
            <w:tcMar>
              <w:top w:w="0" w:type="dxa"/>
              <w:left w:w="115" w:type="dxa"/>
              <w:bottom w:w="0" w:type="dxa"/>
              <w:right w:w="115" w:type="dxa"/>
            </w:tcMar>
          </w:tcPr>
          <w:p w:rsidR="002424B6" w:rsidRPr="002424B6" w:rsidRDefault="002424B6" w:rsidP="00E33C14">
            <w:pPr>
              <w:rPr>
                <w:rFonts w:ascii="Times New Roman" w:hAnsi="Times New Roman"/>
                <w:lang w:val="en-US"/>
              </w:rPr>
            </w:pPr>
          </w:p>
        </w:tc>
        <w:tc>
          <w:tcPr>
            <w:tcW w:w="2549" w:type="dxa"/>
            <w:gridSpan w:val="5"/>
            <w:vMerge/>
            <w:tcBorders>
              <w:left w:val="single" w:sz="6" w:space="0" w:color="auto"/>
              <w:bottom w:val="single" w:sz="6" w:space="0" w:color="auto"/>
              <w:right w:val="single" w:sz="6" w:space="0" w:color="auto"/>
            </w:tcBorders>
            <w:tcMar>
              <w:top w:w="0" w:type="dxa"/>
              <w:left w:w="115" w:type="dxa"/>
              <w:bottom w:w="0" w:type="dxa"/>
              <w:right w:w="115" w:type="dxa"/>
            </w:tcMar>
          </w:tcPr>
          <w:p w:rsidR="002424B6" w:rsidRPr="002424B6" w:rsidRDefault="002424B6" w:rsidP="00E33C14">
            <w:pPr>
              <w:spacing w:before="100" w:beforeAutospacing="1" w:after="100" w:afterAutospacing="1"/>
              <w:jc w:val="center"/>
              <w:rPr>
                <w:rFonts w:ascii="Times New Roman" w:hAnsi="Times New Roman"/>
              </w:rPr>
            </w:pPr>
          </w:p>
        </w:tc>
        <w:tc>
          <w:tcPr>
            <w:tcW w:w="391" w:type="dxa"/>
            <w:vMerge/>
            <w:tcBorders>
              <w:left w:val="single" w:sz="6" w:space="0" w:color="auto"/>
              <w:bottom w:val="single" w:sz="6" w:space="0" w:color="auto"/>
              <w:right w:val="single" w:sz="6" w:space="0" w:color="auto"/>
            </w:tcBorders>
            <w:tcMar>
              <w:top w:w="0" w:type="dxa"/>
              <w:left w:w="115" w:type="dxa"/>
              <w:bottom w:w="0" w:type="dxa"/>
              <w:right w:w="115" w:type="dxa"/>
            </w:tcMar>
          </w:tcPr>
          <w:p w:rsidR="002424B6" w:rsidRPr="002424B6" w:rsidRDefault="002424B6" w:rsidP="00E33C14">
            <w:pPr>
              <w:spacing w:before="100" w:beforeAutospacing="1" w:after="100" w:afterAutospacing="1"/>
              <w:jc w:val="center"/>
              <w:rPr>
                <w:rFonts w:ascii="Times New Roman" w:hAnsi="Times New Roman"/>
              </w:rPr>
            </w:pPr>
          </w:p>
        </w:tc>
        <w:tc>
          <w:tcPr>
            <w:tcW w:w="743" w:type="dxa"/>
            <w:tcBorders>
              <w:top w:val="single" w:sz="6" w:space="0" w:color="auto"/>
              <w:left w:val="single" w:sz="6" w:space="0" w:color="auto"/>
              <w:bottom w:val="single" w:sz="4" w:space="0" w:color="auto"/>
              <w:right w:val="single" w:sz="6" w:space="0" w:color="auto"/>
            </w:tcBorders>
            <w:tcMar>
              <w:top w:w="0" w:type="dxa"/>
              <w:left w:w="115" w:type="dxa"/>
              <w:bottom w:w="0" w:type="dxa"/>
              <w:right w:w="115" w:type="dxa"/>
            </w:tcMar>
          </w:tcPr>
          <w:p w:rsidR="002424B6" w:rsidRPr="002424B6" w:rsidRDefault="002424B6" w:rsidP="00E33C14">
            <w:pPr>
              <w:spacing w:before="100" w:beforeAutospacing="1" w:after="100" w:afterAutospacing="1"/>
              <w:jc w:val="center"/>
              <w:rPr>
                <w:rFonts w:ascii="Times New Roman" w:hAnsi="Times New Roman"/>
                <w:b/>
              </w:rPr>
            </w:pPr>
            <w:r w:rsidRPr="002424B6">
              <w:rPr>
                <w:rFonts w:ascii="Times New Roman" w:hAnsi="Times New Roman"/>
                <w:b/>
              </w:rPr>
              <w:t>2</w:t>
            </w:r>
          </w:p>
        </w:tc>
        <w:tc>
          <w:tcPr>
            <w:tcW w:w="993" w:type="dxa"/>
            <w:gridSpan w:val="2"/>
            <w:tcBorders>
              <w:top w:val="single" w:sz="6" w:space="0" w:color="auto"/>
              <w:left w:val="single" w:sz="6" w:space="0" w:color="auto"/>
              <w:bottom w:val="single" w:sz="4" w:space="0" w:color="auto"/>
              <w:right w:val="single" w:sz="6" w:space="0" w:color="auto"/>
            </w:tcBorders>
            <w:tcMar>
              <w:top w:w="0" w:type="dxa"/>
              <w:left w:w="115" w:type="dxa"/>
              <w:bottom w:w="0" w:type="dxa"/>
              <w:right w:w="115" w:type="dxa"/>
            </w:tcMar>
          </w:tcPr>
          <w:p w:rsidR="002424B6" w:rsidRPr="002424B6" w:rsidRDefault="002424B6" w:rsidP="00E33C14">
            <w:pPr>
              <w:spacing w:before="100" w:beforeAutospacing="1" w:after="100" w:afterAutospacing="1"/>
              <w:jc w:val="center"/>
              <w:rPr>
                <w:rFonts w:ascii="Times New Roman" w:hAnsi="Times New Roman"/>
                <w:b/>
              </w:rPr>
            </w:pPr>
            <w:r w:rsidRPr="002424B6">
              <w:rPr>
                <w:rFonts w:ascii="Times New Roman" w:hAnsi="Times New Roman"/>
                <w:b/>
              </w:rPr>
              <w:t>1</w:t>
            </w:r>
          </w:p>
        </w:tc>
        <w:tc>
          <w:tcPr>
            <w:tcW w:w="1417" w:type="dxa"/>
            <w:gridSpan w:val="3"/>
            <w:tcBorders>
              <w:top w:val="single" w:sz="6" w:space="0" w:color="auto"/>
              <w:left w:val="single" w:sz="6" w:space="0" w:color="auto"/>
              <w:bottom w:val="single" w:sz="4" w:space="0" w:color="auto"/>
              <w:right w:val="single" w:sz="6" w:space="0" w:color="auto"/>
            </w:tcBorders>
            <w:tcMar>
              <w:top w:w="0" w:type="dxa"/>
              <w:left w:w="115" w:type="dxa"/>
              <w:bottom w:w="0" w:type="dxa"/>
              <w:right w:w="115" w:type="dxa"/>
            </w:tcMar>
          </w:tcPr>
          <w:p w:rsidR="002424B6" w:rsidRPr="002424B6" w:rsidRDefault="002424B6" w:rsidP="00E33C14">
            <w:pPr>
              <w:spacing w:before="100" w:beforeAutospacing="1" w:after="100" w:afterAutospacing="1"/>
              <w:jc w:val="center"/>
              <w:rPr>
                <w:rFonts w:ascii="Times New Roman" w:hAnsi="Times New Roman"/>
                <w:b/>
              </w:rPr>
            </w:pPr>
            <w:r w:rsidRPr="002424B6">
              <w:rPr>
                <w:rFonts w:ascii="Times New Roman" w:hAnsi="Times New Roman"/>
                <w:b/>
              </w:rPr>
              <w:t>0</w:t>
            </w:r>
          </w:p>
        </w:tc>
        <w:tc>
          <w:tcPr>
            <w:tcW w:w="413" w:type="dxa"/>
            <w:vMerge/>
            <w:tcBorders>
              <w:left w:val="single" w:sz="6" w:space="0" w:color="auto"/>
              <w:bottom w:val="single" w:sz="6" w:space="0" w:color="auto"/>
              <w:right w:val="single" w:sz="6" w:space="0" w:color="auto"/>
            </w:tcBorders>
            <w:tcMar>
              <w:top w:w="0" w:type="dxa"/>
              <w:left w:w="115" w:type="dxa"/>
              <w:bottom w:w="0" w:type="dxa"/>
              <w:right w:w="115" w:type="dxa"/>
            </w:tcMar>
          </w:tcPr>
          <w:p w:rsidR="002424B6" w:rsidRPr="002424B6" w:rsidRDefault="002424B6" w:rsidP="00E33C14">
            <w:pPr>
              <w:spacing w:before="100" w:beforeAutospacing="1" w:after="100" w:afterAutospacing="1"/>
              <w:jc w:val="center"/>
              <w:rPr>
                <w:rFonts w:ascii="Times New Roman" w:hAnsi="Times New Roman"/>
                <w:b/>
              </w:rPr>
            </w:pPr>
          </w:p>
        </w:tc>
        <w:tc>
          <w:tcPr>
            <w:tcW w:w="1560" w:type="dxa"/>
            <w:gridSpan w:val="4"/>
            <w:vMerge/>
            <w:tcBorders>
              <w:left w:val="single" w:sz="6" w:space="0" w:color="auto"/>
              <w:bottom w:val="single" w:sz="6" w:space="0" w:color="auto"/>
              <w:right w:val="single" w:sz="6" w:space="0" w:color="auto"/>
            </w:tcBorders>
            <w:tcMar>
              <w:top w:w="0" w:type="dxa"/>
              <w:left w:w="115" w:type="dxa"/>
              <w:bottom w:w="0" w:type="dxa"/>
              <w:right w:w="115" w:type="dxa"/>
            </w:tcMar>
          </w:tcPr>
          <w:p w:rsidR="002424B6" w:rsidRPr="002424B6" w:rsidRDefault="002424B6" w:rsidP="00E33C14">
            <w:pPr>
              <w:spacing w:before="100" w:beforeAutospacing="1" w:after="100" w:afterAutospacing="1"/>
              <w:jc w:val="center"/>
              <w:rPr>
                <w:rFonts w:ascii="Times New Roman" w:hAnsi="Times New Roman"/>
                <w:b/>
              </w:rPr>
            </w:pPr>
          </w:p>
        </w:tc>
      </w:tr>
      <w:tr w:rsidR="002424B6" w:rsidRPr="002424B6" w:rsidTr="002424B6">
        <w:tblPrEx>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gridAfter w:val="2"/>
          <w:wAfter w:w="533" w:type="dxa"/>
          <w:trHeight w:val="246"/>
          <w:tblCellSpacing w:w="0" w:type="dxa"/>
        </w:trPr>
        <w:tc>
          <w:tcPr>
            <w:tcW w:w="9385" w:type="dxa"/>
            <w:gridSpan w:val="18"/>
            <w:tcBorders>
              <w:top w:val="single" w:sz="6" w:space="0" w:color="auto"/>
              <w:left w:val="single" w:sz="6" w:space="0" w:color="auto"/>
              <w:right w:val="single" w:sz="6" w:space="0" w:color="auto"/>
            </w:tcBorders>
            <w:tcMar>
              <w:top w:w="0" w:type="dxa"/>
              <w:left w:w="115" w:type="dxa"/>
              <w:bottom w:w="0" w:type="dxa"/>
              <w:right w:w="115" w:type="dxa"/>
            </w:tcMar>
          </w:tcPr>
          <w:p w:rsidR="002424B6" w:rsidRPr="002424B6" w:rsidRDefault="002424B6" w:rsidP="00E33C14">
            <w:pPr>
              <w:spacing w:before="100" w:beforeAutospacing="1" w:after="100" w:afterAutospacing="1"/>
              <w:jc w:val="center"/>
              <w:rPr>
                <w:rFonts w:ascii="Times New Roman" w:hAnsi="Times New Roman"/>
              </w:rPr>
            </w:pPr>
          </w:p>
        </w:tc>
      </w:tr>
      <w:tr w:rsidR="002424B6" w:rsidRPr="002424B6" w:rsidTr="002424B6">
        <w:tblPrEx>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gridAfter w:val="2"/>
          <w:wAfter w:w="533" w:type="dxa"/>
          <w:trHeight w:val="626"/>
          <w:tblCellSpacing w:w="0" w:type="dxa"/>
        </w:trPr>
        <w:tc>
          <w:tcPr>
            <w:tcW w:w="1829"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tcPr>
          <w:p w:rsidR="002424B6" w:rsidRPr="002424B6" w:rsidRDefault="002424B6" w:rsidP="00E33C14">
            <w:pPr>
              <w:jc w:val="center"/>
              <w:rPr>
                <w:rFonts w:ascii="Times New Roman" w:hAnsi="Times New Roman"/>
                <w:b/>
              </w:rPr>
            </w:pPr>
            <w:r w:rsidRPr="002424B6">
              <w:rPr>
                <w:rFonts w:ascii="Times New Roman" w:hAnsi="Times New Roman"/>
                <w:b/>
                <w:lang w:val="kk-KZ"/>
              </w:rPr>
              <w:t>Оқу түрі</w:t>
            </w:r>
          </w:p>
        </w:tc>
        <w:tc>
          <w:tcPr>
            <w:tcW w:w="1360"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tcPr>
          <w:p w:rsidR="002424B6" w:rsidRPr="002424B6" w:rsidRDefault="002424B6" w:rsidP="00E33C14">
            <w:pPr>
              <w:rPr>
                <w:rFonts w:ascii="Times New Roman" w:hAnsi="Times New Roman"/>
                <w:b/>
              </w:rPr>
            </w:pPr>
            <w:r w:rsidRPr="002424B6">
              <w:rPr>
                <w:rFonts w:ascii="Times New Roman" w:hAnsi="Times New Roman"/>
                <w:b/>
                <w:lang w:val="kk-KZ"/>
              </w:rPr>
              <w:t>Пәннің сипаты</w:t>
            </w:r>
          </w:p>
        </w:tc>
        <w:tc>
          <w:tcPr>
            <w:tcW w:w="2489" w:type="dxa"/>
            <w:gridSpan w:val="5"/>
            <w:tcBorders>
              <w:top w:val="single" w:sz="6" w:space="0" w:color="000001"/>
              <w:left w:val="single" w:sz="6" w:space="0" w:color="000001"/>
              <w:bottom w:val="single" w:sz="6" w:space="0" w:color="000001"/>
              <w:right w:val="single" w:sz="6" w:space="0" w:color="000001"/>
            </w:tcBorders>
          </w:tcPr>
          <w:p w:rsidR="002424B6" w:rsidRPr="002424B6" w:rsidRDefault="002424B6" w:rsidP="00E33C14">
            <w:pPr>
              <w:jc w:val="center"/>
              <w:rPr>
                <w:rFonts w:ascii="Times New Roman" w:hAnsi="Times New Roman"/>
                <w:b/>
              </w:rPr>
            </w:pPr>
            <w:r w:rsidRPr="002424B6">
              <w:rPr>
                <w:rFonts w:ascii="Times New Roman" w:hAnsi="Times New Roman"/>
                <w:b/>
                <w:lang w:val="kk-KZ"/>
              </w:rPr>
              <w:t>Дәрістердің түрлері</w:t>
            </w:r>
          </w:p>
        </w:tc>
        <w:tc>
          <w:tcPr>
            <w:tcW w:w="1569" w:type="dxa"/>
            <w:gridSpan w:val="2"/>
            <w:tcBorders>
              <w:top w:val="single" w:sz="6" w:space="0" w:color="000001"/>
              <w:left w:val="single" w:sz="6" w:space="0" w:color="000001"/>
              <w:bottom w:val="single" w:sz="6" w:space="0" w:color="000001"/>
              <w:right w:val="single" w:sz="6" w:space="0" w:color="000001"/>
            </w:tcBorders>
          </w:tcPr>
          <w:p w:rsidR="002424B6" w:rsidRPr="002424B6" w:rsidRDefault="002424B6" w:rsidP="00E33C14">
            <w:pPr>
              <w:jc w:val="center"/>
              <w:rPr>
                <w:rFonts w:ascii="Times New Roman" w:hAnsi="Times New Roman"/>
                <w:b/>
              </w:rPr>
            </w:pPr>
            <w:r w:rsidRPr="002424B6">
              <w:rPr>
                <w:rFonts w:ascii="Times New Roman" w:hAnsi="Times New Roman"/>
                <w:b/>
                <w:lang w:val="kk-KZ"/>
              </w:rPr>
              <w:t>Семинар сабақтарының түрлері</w:t>
            </w:r>
          </w:p>
        </w:tc>
        <w:tc>
          <w:tcPr>
            <w:tcW w:w="994" w:type="dxa"/>
            <w:gridSpan w:val="4"/>
            <w:tcBorders>
              <w:top w:val="single" w:sz="6" w:space="0" w:color="000001"/>
              <w:left w:val="single" w:sz="6" w:space="0" w:color="000001"/>
              <w:bottom w:val="single" w:sz="6" w:space="0" w:color="000001"/>
              <w:right w:val="single" w:sz="6" w:space="0" w:color="000001"/>
            </w:tcBorders>
          </w:tcPr>
          <w:p w:rsidR="002424B6" w:rsidRPr="002424B6" w:rsidRDefault="002424B6" w:rsidP="00E33C14">
            <w:pPr>
              <w:jc w:val="center"/>
              <w:rPr>
                <w:rFonts w:ascii="Times New Roman" w:hAnsi="Times New Roman"/>
                <w:b/>
              </w:rPr>
            </w:pPr>
            <w:r w:rsidRPr="002424B6">
              <w:rPr>
                <w:rFonts w:ascii="Times New Roman" w:hAnsi="Times New Roman"/>
                <w:b/>
                <w:lang w:val="kk-KZ"/>
              </w:rPr>
              <w:t>СӨЖ саны</w:t>
            </w:r>
          </w:p>
        </w:tc>
        <w:tc>
          <w:tcPr>
            <w:tcW w:w="1144" w:type="dxa"/>
            <w:gridSpan w:val="2"/>
            <w:tcBorders>
              <w:top w:val="single" w:sz="6" w:space="0" w:color="000001"/>
              <w:left w:val="single" w:sz="6" w:space="0" w:color="000001"/>
              <w:bottom w:val="single" w:sz="6" w:space="0" w:color="000001"/>
              <w:right w:val="single" w:sz="6" w:space="0" w:color="000001"/>
            </w:tcBorders>
          </w:tcPr>
          <w:p w:rsidR="002424B6" w:rsidRPr="002424B6" w:rsidRDefault="002424B6" w:rsidP="00E33C14">
            <w:pPr>
              <w:jc w:val="center"/>
              <w:rPr>
                <w:rFonts w:ascii="Times New Roman" w:hAnsi="Times New Roman"/>
                <w:b/>
              </w:rPr>
            </w:pPr>
            <w:r w:rsidRPr="002424B6">
              <w:rPr>
                <w:rFonts w:ascii="Times New Roman" w:hAnsi="Times New Roman"/>
                <w:b/>
                <w:lang w:val="kk-KZ"/>
              </w:rPr>
              <w:t>Қорытынды бақылау нысаны</w:t>
            </w:r>
          </w:p>
        </w:tc>
      </w:tr>
      <w:tr w:rsidR="002424B6" w:rsidRPr="002424B6" w:rsidTr="002424B6">
        <w:tblPrEx>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gridAfter w:val="2"/>
          <w:wAfter w:w="533" w:type="dxa"/>
          <w:trHeight w:val="626"/>
          <w:tblCellSpacing w:w="0" w:type="dxa"/>
        </w:trPr>
        <w:tc>
          <w:tcPr>
            <w:tcW w:w="1829"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tcPr>
          <w:p w:rsidR="002424B6" w:rsidRPr="002424B6" w:rsidRDefault="002424B6" w:rsidP="00E33C14">
            <w:pPr>
              <w:shd w:val="clear" w:color="auto" w:fill="FFFFFF"/>
              <w:rPr>
                <w:rFonts w:ascii="Times New Roman" w:hAnsi="Times New Roman"/>
                <w:color w:val="000000"/>
              </w:rPr>
            </w:pPr>
            <w:r w:rsidRPr="002424B6">
              <w:rPr>
                <w:rFonts w:ascii="Times New Roman" w:hAnsi="Times New Roman"/>
                <w:color w:val="000000"/>
              </w:rPr>
              <w:t xml:space="preserve">Онлайн </w:t>
            </w:r>
          </w:p>
          <w:p w:rsidR="002424B6" w:rsidRPr="002424B6" w:rsidRDefault="002424B6" w:rsidP="00E33C14">
            <w:pPr>
              <w:shd w:val="clear" w:color="auto" w:fill="FFFFFF"/>
              <w:rPr>
                <w:rFonts w:ascii="Times New Roman" w:hAnsi="Times New Roman"/>
                <w:b/>
                <w:lang w:val="en-US"/>
              </w:rPr>
            </w:pPr>
          </w:p>
        </w:tc>
        <w:tc>
          <w:tcPr>
            <w:tcW w:w="1360"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tcPr>
          <w:p w:rsidR="002424B6" w:rsidRPr="002424B6" w:rsidRDefault="002424B6" w:rsidP="00E33C14">
            <w:pPr>
              <w:rPr>
                <w:rFonts w:ascii="Times New Roman" w:hAnsi="Times New Roman"/>
                <w:b/>
              </w:rPr>
            </w:pPr>
            <w:r w:rsidRPr="002424B6">
              <w:rPr>
                <w:rFonts w:ascii="Times New Roman" w:hAnsi="Times New Roman"/>
                <w:color w:val="000000"/>
                <w:shd w:val="clear" w:color="auto" w:fill="FFFFFF"/>
                <w:lang w:val="kk-KZ"/>
              </w:rPr>
              <w:t>Теориялық</w:t>
            </w:r>
          </w:p>
        </w:tc>
        <w:tc>
          <w:tcPr>
            <w:tcW w:w="2489" w:type="dxa"/>
            <w:gridSpan w:val="5"/>
            <w:tcBorders>
              <w:top w:val="single" w:sz="6" w:space="0" w:color="000001"/>
              <w:left w:val="single" w:sz="6" w:space="0" w:color="000001"/>
              <w:bottom w:val="single" w:sz="6" w:space="0" w:color="000001"/>
              <w:right w:val="single" w:sz="6" w:space="0" w:color="000001"/>
            </w:tcBorders>
          </w:tcPr>
          <w:p w:rsidR="002424B6" w:rsidRPr="002424B6" w:rsidRDefault="002424B6" w:rsidP="00E33C14">
            <w:pPr>
              <w:jc w:val="center"/>
              <w:rPr>
                <w:rFonts w:ascii="Times New Roman" w:hAnsi="Times New Roman"/>
              </w:rPr>
            </w:pPr>
            <w:r w:rsidRPr="002424B6">
              <w:rPr>
                <w:rFonts w:ascii="Times New Roman" w:hAnsi="Times New Roman"/>
                <w:lang w:val="kk-KZ"/>
              </w:rPr>
              <w:t>Дәріс-түсіндіру, талдау, кеңес беру, проблемалы сұрақтарды қозғау</w:t>
            </w:r>
          </w:p>
        </w:tc>
        <w:tc>
          <w:tcPr>
            <w:tcW w:w="1569" w:type="dxa"/>
            <w:gridSpan w:val="2"/>
            <w:tcBorders>
              <w:top w:val="single" w:sz="6" w:space="0" w:color="000001"/>
              <w:left w:val="single" w:sz="6" w:space="0" w:color="000001"/>
              <w:bottom w:val="single" w:sz="6" w:space="0" w:color="000001"/>
              <w:right w:val="single" w:sz="6" w:space="0" w:color="000001"/>
            </w:tcBorders>
          </w:tcPr>
          <w:p w:rsidR="002424B6" w:rsidRPr="002424B6" w:rsidRDefault="002424B6" w:rsidP="00E33C14">
            <w:pPr>
              <w:jc w:val="center"/>
              <w:rPr>
                <w:rFonts w:ascii="Times New Roman" w:hAnsi="Times New Roman"/>
              </w:rPr>
            </w:pPr>
            <w:r w:rsidRPr="002424B6">
              <w:rPr>
                <w:rFonts w:ascii="Times New Roman" w:hAnsi="Times New Roman"/>
              </w:rPr>
              <w:t xml:space="preserve">Дискуссия, </w:t>
            </w:r>
            <w:r w:rsidRPr="002424B6">
              <w:rPr>
                <w:rFonts w:ascii="Times New Roman" w:hAnsi="Times New Roman"/>
                <w:lang w:val="kk-KZ"/>
              </w:rPr>
              <w:t>есептер шешу, тестілеу</w:t>
            </w:r>
          </w:p>
        </w:tc>
        <w:tc>
          <w:tcPr>
            <w:tcW w:w="994" w:type="dxa"/>
            <w:gridSpan w:val="4"/>
            <w:tcBorders>
              <w:top w:val="single" w:sz="6" w:space="0" w:color="000001"/>
              <w:left w:val="single" w:sz="6" w:space="0" w:color="000001"/>
              <w:bottom w:val="single" w:sz="6" w:space="0" w:color="000001"/>
              <w:right w:val="single" w:sz="6" w:space="0" w:color="000001"/>
            </w:tcBorders>
          </w:tcPr>
          <w:p w:rsidR="002424B6" w:rsidRPr="002424B6" w:rsidRDefault="002424B6" w:rsidP="00E33C14">
            <w:pPr>
              <w:jc w:val="center"/>
              <w:rPr>
                <w:rFonts w:ascii="Times New Roman" w:hAnsi="Times New Roman"/>
                <w:b/>
              </w:rPr>
            </w:pPr>
            <w:r w:rsidRPr="002424B6">
              <w:rPr>
                <w:rFonts w:ascii="Times New Roman" w:hAnsi="Times New Roman"/>
                <w:b/>
              </w:rPr>
              <w:t>6</w:t>
            </w:r>
          </w:p>
        </w:tc>
        <w:tc>
          <w:tcPr>
            <w:tcW w:w="1144" w:type="dxa"/>
            <w:gridSpan w:val="2"/>
            <w:tcBorders>
              <w:top w:val="single" w:sz="6" w:space="0" w:color="000001"/>
              <w:left w:val="single" w:sz="6" w:space="0" w:color="000001"/>
              <w:bottom w:val="single" w:sz="6" w:space="0" w:color="000001"/>
              <w:right w:val="single" w:sz="6" w:space="0" w:color="000001"/>
            </w:tcBorders>
          </w:tcPr>
          <w:p w:rsidR="002424B6" w:rsidRPr="002424B6" w:rsidRDefault="002424B6" w:rsidP="00E33C14">
            <w:pPr>
              <w:jc w:val="center"/>
              <w:rPr>
                <w:rFonts w:ascii="Times New Roman" w:hAnsi="Times New Roman"/>
              </w:rPr>
            </w:pPr>
            <w:r w:rsidRPr="002424B6">
              <w:rPr>
                <w:rFonts w:ascii="Times New Roman" w:hAnsi="Times New Roman"/>
                <w:lang w:val="kk-KZ"/>
              </w:rPr>
              <w:t>Ауызша</w:t>
            </w:r>
            <w:r w:rsidRPr="002424B6">
              <w:rPr>
                <w:rFonts w:ascii="Times New Roman" w:hAnsi="Times New Roman"/>
              </w:rPr>
              <w:t xml:space="preserve"> </w:t>
            </w:r>
          </w:p>
        </w:tc>
      </w:tr>
      <w:tr w:rsidR="002424B6" w:rsidRPr="002424B6" w:rsidTr="002424B6">
        <w:tblPrEx>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gridAfter w:val="2"/>
          <w:wAfter w:w="533" w:type="dxa"/>
          <w:trHeight w:val="626"/>
          <w:tblCellSpacing w:w="0" w:type="dxa"/>
        </w:trPr>
        <w:tc>
          <w:tcPr>
            <w:tcW w:w="1829" w:type="dxa"/>
            <w:gridSpan w:val="3"/>
            <w:tcBorders>
              <w:top w:val="single" w:sz="6" w:space="0" w:color="auto"/>
              <w:left w:val="single" w:sz="6" w:space="0" w:color="auto"/>
              <w:bottom w:val="single" w:sz="6" w:space="0" w:color="auto"/>
              <w:right w:val="single" w:sz="6" w:space="0" w:color="auto"/>
            </w:tcBorders>
            <w:tcMar>
              <w:top w:w="0" w:type="dxa"/>
              <w:left w:w="115" w:type="dxa"/>
              <w:bottom w:w="0" w:type="dxa"/>
              <w:right w:w="115" w:type="dxa"/>
            </w:tcMar>
          </w:tcPr>
          <w:p w:rsidR="002424B6" w:rsidRPr="002424B6" w:rsidRDefault="002424B6" w:rsidP="00E33C14">
            <w:pPr>
              <w:spacing w:before="100" w:beforeAutospacing="1" w:after="100" w:afterAutospacing="1"/>
              <w:rPr>
                <w:rFonts w:ascii="Times New Roman" w:hAnsi="Times New Roman"/>
                <w:lang w:val="kk-KZ"/>
              </w:rPr>
            </w:pPr>
            <w:r w:rsidRPr="002424B6">
              <w:rPr>
                <w:rFonts w:ascii="Times New Roman" w:hAnsi="Times New Roman"/>
                <w:lang w:val="kk-KZ"/>
              </w:rPr>
              <w:t>Дәріскер</w:t>
            </w:r>
          </w:p>
        </w:tc>
        <w:tc>
          <w:tcPr>
            <w:tcW w:w="3849" w:type="dxa"/>
            <w:gridSpan w:val="7"/>
            <w:tcBorders>
              <w:top w:val="single" w:sz="6" w:space="0" w:color="auto"/>
              <w:left w:val="single" w:sz="6" w:space="0" w:color="auto"/>
              <w:bottom w:val="single" w:sz="6" w:space="0" w:color="auto"/>
              <w:right w:val="single" w:sz="6" w:space="0" w:color="auto"/>
            </w:tcBorders>
            <w:tcMar>
              <w:top w:w="0" w:type="dxa"/>
              <w:left w:w="115" w:type="dxa"/>
              <w:bottom w:w="0" w:type="dxa"/>
              <w:right w:w="115" w:type="dxa"/>
            </w:tcMar>
          </w:tcPr>
          <w:p w:rsidR="002424B6" w:rsidRPr="002424B6" w:rsidRDefault="002424B6" w:rsidP="00E33C14">
            <w:pPr>
              <w:spacing w:before="100" w:beforeAutospacing="1" w:after="100" w:afterAutospacing="1"/>
              <w:jc w:val="center"/>
              <w:rPr>
                <w:rFonts w:ascii="Times New Roman" w:hAnsi="Times New Roman"/>
                <w:lang w:val="kk-KZ"/>
              </w:rPr>
            </w:pPr>
            <w:r w:rsidRPr="002424B6">
              <w:rPr>
                <w:rFonts w:ascii="Times New Roman" w:hAnsi="Times New Roman"/>
                <w:lang w:val="kk-KZ"/>
              </w:rPr>
              <w:t xml:space="preserve">Әпенов Серік Мейрамұлы, з.ғ.к. </w:t>
            </w:r>
          </w:p>
        </w:tc>
        <w:tc>
          <w:tcPr>
            <w:tcW w:w="1569" w:type="dxa"/>
            <w:gridSpan w:val="2"/>
            <w:tcBorders>
              <w:top w:val="single" w:sz="6" w:space="0" w:color="auto"/>
              <w:left w:val="single" w:sz="6" w:space="0" w:color="auto"/>
              <w:bottom w:val="single" w:sz="6" w:space="0" w:color="auto"/>
              <w:right w:val="single" w:sz="6" w:space="0" w:color="auto"/>
            </w:tcBorders>
          </w:tcPr>
          <w:p w:rsidR="002424B6" w:rsidRPr="002424B6" w:rsidRDefault="002424B6" w:rsidP="00E33C14">
            <w:pPr>
              <w:spacing w:before="100" w:beforeAutospacing="1" w:after="100" w:afterAutospacing="1"/>
              <w:rPr>
                <w:rFonts w:ascii="Times New Roman" w:hAnsi="Times New Roman"/>
              </w:rPr>
            </w:pPr>
            <w:r w:rsidRPr="002424B6">
              <w:rPr>
                <w:rFonts w:ascii="Times New Roman" w:hAnsi="Times New Roman"/>
                <w:b/>
                <w:bCs/>
              </w:rPr>
              <w:t>Офис-</w:t>
            </w:r>
            <w:r w:rsidRPr="002424B6">
              <w:rPr>
                <w:rFonts w:ascii="Times New Roman" w:hAnsi="Times New Roman"/>
                <w:b/>
                <w:bCs/>
                <w:lang w:val="kk-KZ"/>
              </w:rPr>
              <w:t>сағаттар</w:t>
            </w:r>
          </w:p>
        </w:tc>
        <w:tc>
          <w:tcPr>
            <w:tcW w:w="2138" w:type="dxa"/>
            <w:gridSpan w:val="6"/>
            <w:tcBorders>
              <w:top w:val="single" w:sz="6" w:space="0" w:color="auto"/>
              <w:left w:val="single" w:sz="6" w:space="0" w:color="auto"/>
              <w:bottom w:val="single" w:sz="6" w:space="0" w:color="auto"/>
              <w:right w:val="single" w:sz="6" w:space="0" w:color="auto"/>
            </w:tcBorders>
          </w:tcPr>
          <w:p w:rsidR="002424B6" w:rsidRPr="002424B6" w:rsidRDefault="002424B6" w:rsidP="00E33C14">
            <w:pPr>
              <w:spacing w:before="100" w:beforeAutospacing="1" w:after="100" w:afterAutospacing="1"/>
              <w:jc w:val="center"/>
              <w:rPr>
                <w:rFonts w:ascii="Times New Roman" w:hAnsi="Times New Roman"/>
                <w:lang w:val="en-US"/>
              </w:rPr>
            </w:pPr>
            <w:r w:rsidRPr="002424B6">
              <w:rPr>
                <w:rFonts w:ascii="Times New Roman" w:hAnsi="Times New Roman"/>
                <w:lang w:val="kk-KZ"/>
              </w:rPr>
              <w:t>Кесте бойынша</w:t>
            </w:r>
          </w:p>
        </w:tc>
      </w:tr>
      <w:tr w:rsidR="002424B6" w:rsidRPr="002424B6" w:rsidTr="002424B6">
        <w:tblPrEx>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gridAfter w:val="2"/>
          <w:wAfter w:w="533" w:type="dxa"/>
          <w:trHeight w:val="626"/>
          <w:tblCellSpacing w:w="0" w:type="dxa"/>
        </w:trPr>
        <w:tc>
          <w:tcPr>
            <w:tcW w:w="1829" w:type="dxa"/>
            <w:gridSpan w:val="3"/>
            <w:tcBorders>
              <w:top w:val="single" w:sz="6" w:space="0" w:color="auto"/>
              <w:left w:val="single" w:sz="6" w:space="0" w:color="auto"/>
              <w:bottom w:val="single" w:sz="6" w:space="0" w:color="auto"/>
              <w:right w:val="single" w:sz="6" w:space="0" w:color="auto"/>
            </w:tcBorders>
            <w:tcMar>
              <w:top w:w="0" w:type="dxa"/>
              <w:left w:w="115" w:type="dxa"/>
              <w:bottom w:w="0" w:type="dxa"/>
              <w:right w:w="115" w:type="dxa"/>
            </w:tcMar>
          </w:tcPr>
          <w:p w:rsidR="002424B6" w:rsidRPr="002424B6" w:rsidRDefault="002424B6" w:rsidP="00E33C14">
            <w:pPr>
              <w:spacing w:before="100" w:beforeAutospacing="1" w:after="100" w:afterAutospacing="1"/>
              <w:rPr>
                <w:rFonts w:ascii="Times New Roman" w:hAnsi="Times New Roman"/>
              </w:rPr>
            </w:pPr>
            <w:r w:rsidRPr="002424B6">
              <w:rPr>
                <w:rFonts w:ascii="Times New Roman" w:hAnsi="Times New Roman"/>
                <w:b/>
                <w:bCs/>
                <w:lang w:val="en-US"/>
              </w:rPr>
              <w:t>e</w:t>
            </w:r>
            <w:r w:rsidRPr="002424B6">
              <w:rPr>
                <w:rFonts w:ascii="Times New Roman" w:hAnsi="Times New Roman"/>
                <w:b/>
                <w:bCs/>
              </w:rPr>
              <w:t>-</w:t>
            </w:r>
            <w:r w:rsidRPr="002424B6">
              <w:rPr>
                <w:rFonts w:ascii="Times New Roman" w:hAnsi="Times New Roman"/>
                <w:b/>
                <w:bCs/>
                <w:lang w:val="en-US"/>
              </w:rPr>
              <w:t>mail</w:t>
            </w:r>
          </w:p>
        </w:tc>
        <w:tc>
          <w:tcPr>
            <w:tcW w:w="3849" w:type="dxa"/>
            <w:gridSpan w:val="7"/>
            <w:tcBorders>
              <w:top w:val="single" w:sz="6" w:space="0" w:color="auto"/>
              <w:left w:val="single" w:sz="6" w:space="0" w:color="auto"/>
              <w:bottom w:val="single" w:sz="6" w:space="0" w:color="auto"/>
              <w:right w:val="single" w:sz="6" w:space="0" w:color="auto"/>
            </w:tcBorders>
            <w:tcMar>
              <w:top w:w="0" w:type="dxa"/>
              <w:left w:w="115" w:type="dxa"/>
              <w:bottom w:w="0" w:type="dxa"/>
              <w:right w:w="115" w:type="dxa"/>
            </w:tcMar>
          </w:tcPr>
          <w:p w:rsidR="002424B6" w:rsidRPr="002424B6" w:rsidRDefault="002424B6" w:rsidP="00E33C14">
            <w:pPr>
              <w:spacing w:before="100" w:beforeAutospacing="1" w:after="100" w:afterAutospacing="1"/>
              <w:rPr>
                <w:rFonts w:ascii="Times New Roman" w:hAnsi="Times New Roman"/>
                <w:lang w:val="en-US"/>
              </w:rPr>
            </w:pPr>
            <w:r w:rsidRPr="002424B6">
              <w:rPr>
                <w:rFonts w:ascii="Times New Roman" w:hAnsi="Times New Roman"/>
                <w:lang w:val="en-US"/>
              </w:rPr>
              <w:t>Apienov68@mail.ru</w:t>
            </w:r>
          </w:p>
        </w:tc>
        <w:tc>
          <w:tcPr>
            <w:tcW w:w="1569" w:type="dxa"/>
            <w:gridSpan w:val="2"/>
            <w:tcBorders>
              <w:top w:val="single" w:sz="6" w:space="0" w:color="auto"/>
              <w:left w:val="single" w:sz="6" w:space="0" w:color="auto"/>
              <w:bottom w:val="single" w:sz="6" w:space="0" w:color="auto"/>
              <w:right w:val="single" w:sz="6" w:space="0" w:color="auto"/>
            </w:tcBorders>
          </w:tcPr>
          <w:p w:rsidR="002424B6" w:rsidRPr="002424B6" w:rsidRDefault="002424B6" w:rsidP="00E33C14">
            <w:pPr>
              <w:rPr>
                <w:rFonts w:ascii="Times New Roman" w:hAnsi="Times New Roman"/>
              </w:rPr>
            </w:pPr>
          </w:p>
        </w:tc>
        <w:tc>
          <w:tcPr>
            <w:tcW w:w="2138" w:type="dxa"/>
            <w:gridSpan w:val="6"/>
            <w:tcBorders>
              <w:top w:val="single" w:sz="6" w:space="0" w:color="auto"/>
              <w:left w:val="single" w:sz="6" w:space="0" w:color="auto"/>
              <w:bottom w:val="single" w:sz="6" w:space="0" w:color="auto"/>
              <w:right w:val="single" w:sz="6" w:space="0" w:color="auto"/>
            </w:tcBorders>
          </w:tcPr>
          <w:p w:rsidR="002424B6" w:rsidRPr="002424B6" w:rsidRDefault="002424B6" w:rsidP="00E33C14">
            <w:pPr>
              <w:jc w:val="center"/>
              <w:rPr>
                <w:rFonts w:ascii="Times New Roman" w:hAnsi="Times New Roman"/>
              </w:rPr>
            </w:pPr>
          </w:p>
        </w:tc>
      </w:tr>
      <w:tr w:rsidR="002424B6" w:rsidRPr="002424B6" w:rsidTr="002424B6">
        <w:tblPrEx>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gridAfter w:val="2"/>
          <w:wAfter w:w="533" w:type="dxa"/>
          <w:trHeight w:val="626"/>
          <w:tblCellSpacing w:w="0" w:type="dxa"/>
        </w:trPr>
        <w:tc>
          <w:tcPr>
            <w:tcW w:w="1829" w:type="dxa"/>
            <w:gridSpan w:val="3"/>
            <w:tcBorders>
              <w:top w:val="single" w:sz="6" w:space="0" w:color="auto"/>
              <w:left w:val="single" w:sz="6" w:space="0" w:color="auto"/>
              <w:bottom w:val="single" w:sz="4" w:space="0" w:color="auto"/>
              <w:right w:val="single" w:sz="6" w:space="0" w:color="auto"/>
            </w:tcBorders>
            <w:tcMar>
              <w:top w:w="0" w:type="dxa"/>
              <w:left w:w="115" w:type="dxa"/>
              <w:bottom w:w="0" w:type="dxa"/>
              <w:right w:w="115" w:type="dxa"/>
            </w:tcMar>
          </w:tcPr>
          <w:p w:rsidR="002424B6" w:rsidRPr="002424B6" w:rsidRDefault="002424B6" w:rsidP="00E33C14">
            <w:pPr>
              <w:rPr>
                <w:rFonts w:ascii="Times New Roman" w:hAnsi="Times New Roman"/>
              </w:rPr>
            </w:pPr>
            <w:r w:rsidRPr="002424B6">
              <w:rPr>
                <w:rFonts w:ascii="Times New Roman" w:hAnsi="Times New Roman"/>
                <w:b/>
                <w:bCs/>
              </w:rPr>
              <w:t>Телефоны</w:t>
            </w:r>
          </w:p>
        </w:tc>
        <w:tc>
          <w:tcPr>
            <w:tcW w:w="3849" w:type="dxa"/>
            <w:gridSpan w:val="7"/>
            <w:tcBorders>
              <w:top w:val="single" w:sz="6" w:space="0" w:color="auto"/>
              <w:left w:val="single" w:sz="6" w:space="0" w:color="auto"/>
              <w:bottom w:val="single" w:sz="4" w:space="0" w:color="auto"/>
              <w:right w:val="single" w:sz="6" w:space="0" w:color="auto"/>
            </w:tcBorders>
            <w:tcMar>
              <w:top w:w="0" w:type="dxa"/>
              <w:left w:w="115" w:type="dxa"/>
              <w:bottom w:w="0" w:type="dxa"/>
              <w:right w:w="115" w:type="dxa"/>
            </w:tcMar>
          </w:tcPr>
          <w:p w:rsidR="002424B6" w:rsidRPr="002424B6" w:rsidRDefault="002424B6" w:rsidP="00E33C14">
            <w:pPr>
              <w:rPr>
                <w:rFonts w:ascii="Times New Roman" w:hAnsi="Times New Roman"/>
              </w:rPr>
            </w:pPr>
            <w:r w:rsidRPr="002424B6">
              <w:rPr>
                <w:rFonts w:ascii="Times New Roman" w:hAnsi="Times New Roman"/>
              </w:rPr>
              <w:t xml:space="preserve"> 8 7</w:t>
            </w:r>
            <w:r w:rsidRPr="002424B6">
              <w:rPr>
                <w:rFonts w:ascii="Times New Roman" w:hAnsi="Times New Roman"/>
                <w:lang w:val="en-US"/>
              </w:rPr>
              <w:t>476222138</w:t>
            </w:r>
          </w:p>
        </w:tc>
        <w:tc>
          <w:tcPr>
            <w:tcW w:w="1569" w:type="dxa"/>
            <w:gridSpan w:val="2"/>
            <w:tcBorders>
              <w:top w:val="single" w:sz="6" w:space="0" w:color="auto"/>
              <w:left w:val="single" w:sz="6" w:space="0" w:color="auto"/>
              <w:bottom w:val="single" w:sz="4" w:space="0" w:color="auto"/>
              <w:right w:val="single" w:sz="6" w:space="0" w:color="auto"/>
            </w:tcBorders>
          </w:tcPr>
          <w:p w:rsidR="002424B6" w:rsidRPr="002424B6" w:rsidRDefault="002424B6" w:rsidP="00E33C14">
            <w:pPr>
              <w:rPr>
                <w:rFonts w:ascii="Times New Roman" w:hAnsi="Times New Roman"/>
              </w:rPr>
            </w:pPr>
          </w:p>
        </w:tc>
        <w:tc>
          <w:tcPr>
            <w:tcW w:w="2138" w:type="dxa"/>
            <w:gridSpan w:val="6"/>
            <w:tcBorders>
              <w:top w:val="single" w:sz="6" w:space="0" w:color="auto"/>
              <w:left w:val="single" w:sz="6" w:space="0" w:color="auto"/>
              <w:bottom w:val="single" w:sz="4" w:space="0" w:color="auto"/>
              <w:right w:val="single" w:sz="6" w:space="0" w:color="auto"/>
            </w:tcBorders>
          </w:tcPr>
          <w:p w:rsidR="002424B6" w:rsidRPr="002424B6" w:rsidRDefault="002424B6" w:rsidP="00E33C14">
            <w:pPr>
              <w:jc w:val="center"/>
              <w:rPr>
                <w:rFonts w:ascii="Times New Roman" w:hAnsi="Times New Roman"/>
              </w:rPr>
            </w:pPr>
          </w:p>
        </w:tc>
      </w:tr>
      <w:tr w:rsidR="002424B6" w:rsidRPr="002424B6" w:rsidTr="002424B6">
        <w:tblPrEx>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gridAfter w:val="2"/>
          <w:wAfter w:w="533" w:type="dxa"/>
          <w:trHeight w:val="626"/>
          <w:tblCellSpacing w:w="0" w:type="dxa"/>
        </w:trPr>
        <w:tc>
          <w:tcPr>
            <w:tcW w:w="1829"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tcPr>
          <w:p w:rsidR="002424B6" w:rsidRPr="002424B6" w:rsidRDefault="002424B6" w:rsidP="00E33C14">
            <w:pPr>
              <w:rPr>
                <w:rFonts w:ascii="Times New Roman" w:hAnsi="Times New Roman"/>
              </w:rPr>
            </w:pPr>
            <w:r w:rsidRPr="002424B6">
              <w:rPr>
                <w:rFonts w:ascii="Times New Roman" w:hAnsi="Times New Roman"/>
                <w:b/>
                <w:bCs/>
                <w:lang w:val="kk-KZ"/>
              </w:rPr>
              <w:t>Семинар жүргізетін оқытушы</w:t>
            </w:r>
            <w:r w:rsidRPr="002424B6">
              <w:rPr>
                <w:rFonts w:ascii="Times New Roman" w:hAnsi="Times New Roman"/>
                <w:b/>
                <w:bCs/>
              </w:rPr>
              <w:t xml:space="preserve"> </w:t>
            </w:r>
          </w:p>
        </w:tc>
        <w:tc>
          <w:tcPr>
            <w:tcW w:w="3849" w:type="dxa"/>
            <w:gridSpan w:val="7"/>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tcPr>
          <w:p w:rsidR="002424B6" w:rsidRPr="002424B6" w:rsidRDefault="002424B6" w:rsidP="00E33C14">
            <w:pPr>
              <w:rPr>
                <w:rFonts w:ascii="Times New Roman" w:hAnsi="Times New Roman"/>
              </w:rPr>
            </w:pPr>
            <w:r w:rsidRPr="002424B6">
              <w:rPr>
                <w:rFonts w:ascii="Times New Roman" w:hAnsi="Times New Roman"/>
                <w:lang w:val="kk-KZ"/>
              </w:rPr>
              <w:t>Әпенов Серік Мейрамұлы</w:t>
            </w:r>
          </w:p>
        </w:tc>
        <w:tc>
          <w:tcPr>
            <w:tcW w:w="1569" w:type="dxa"/>
            <w:gridSpan w:val="2"/>
            <w:tcBorders>
              <w:top w:val="single" w:sz="6" w:space="0" w:color="000001"/>
              <w:left w:val="single" w:sz="6" w:space="0" w:color="000001"/>
              <w:bottom w:val="single" w:sz="6" w:space="0" w:color="000001"/>
              <w:right w:val="single" w:sz="6" w:space="0" w:color="000001"/>
            </w:tcBorders>
          </w:tcPr>
          <w:p w:rsidR="002424B6" w:rsidRPr="002424B6" w:rsidRDefault="002424B6" w:rsidP="00E33C14">
            <w:pPr>
              <w:rPr>
                <w:rFonts w:ascii="Times New Roman" w:hAnsi="Times New Roman"/>
                <w:bCs/>
              </w:rPr>
            </w:pPr>
            <w:r w:rsidRPr="002424B6">
              <w:rPr>
                <w:rFonts w:ascii="Times New Roman" w:hAnsi="Times New Roman"/>
                <w:bCs/>
              </w:rPr>
              <w:t>Онлайн</w:t>
            </w:r>
          </w:p>
        </w:tc>
        <w:tc>
          <w:tcPr>
            <w:tcW w:w="2138" w:type="dxa"/>
            <w:gridSpan w:val="6"/>
            <w:tcBorders>
              <w:top w:val="single" w:sz="6" w:space="0" w:color="000001"/>
              <w:left w:val="single" w:sz="6" w:space="0" w:color="000001"/>
              <w:bottom w:val="single" w:sz="6" w:space="0" w:color="000001"/>
              <w:right w:val="single" w:sz="6" w:space="0" w:color="000001"/>
            </w:tcBorders>
          </w:tcPr>
          <w:p w:rsidR="002424B6" w:rsidRPr="002424B6" w:rsidRDefault="002424B6" w:rsidP="00E33C14">
            <w:pPr>
              <w:jc w:val="center"/>
              <w:rPr>
                <w:rFonts w:ascii="Times New Roman" w:hAnsi="Times New Roman"/>
                <w:lang w:val="kk-KZ"/>
              </w:rPr>
            </w:pPr>
            <w:r w:rsidRPr="002424B6">
              <w:rPr>
                <w:rFonts w:ascii="Times New Roman" w:hAnsi="Times New Roman"/>
                <w:lang w:val="kk-KZ"/>
              </w:rPr>
              <w:t>Кесте бойынша</w:t>
            </w:r>
          </w:p>
        </w:tc>
      </w:tr>
      <w:tr w:rsidR="002424B6" w:rsidRPr="002424B6" w:rsidTr="002424B6">
        <w:tblPrEx>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gridAfter w:val="2"/>
          <w:wAfter w:w="533" w:type="dxa"/>
          <w:trHeight w:val="626"/>
          <w:tblCellSpacing w:w="0" w:type="dxa"/>
        </w:trPr>
        <w:tc>
          <w:tcPr>
            <w:tcW w:w="1829" w:type="dxa"/>
            <w:gridSpan w:val="3"/>
            <w:tcBorders>
              <w:top w:val="single" w:sz="6" w:space="0" w:color="000001"/>
              <w:left w:val="single" w:sz="6" w:space="0" w:color="000001"/>
              <w:bottom w:val="single" w:sz="4" w:space="0" w:color="auto"/>
              <w:right w:val="single" w:sz="6" w:space="0" w:color="000001"/>
            </w:tcBorders>
            <w:tcMar>
              <w:top w:w="0" w:type="dxa"/>
              <w:left w:w="115" w:type="dxa"/>
              <w:bottom w:w="0" w:type="dxa"/>
              <w:right w:w="115" w:type="dxa"/>
            </w:tcMar>
          </w:tcPr>
          <w:p w:rsidR="002424B6" w:rsidRPr="002424B6" w:rsidRDefault="002424B6" w:rsidP="00E33C14">
            <w:pPr>
              <w:rPr>
                <w:rFonts w:ascii="Times New Roman" w:hAnsi="Times New Roman"/>
              </w:rPr>
            </w:pPr>
            <w:r w:rsidRPr="002424B6">
              <w:rPr>
                <w:rFonts w:ascii="Times New Roman" w:hAnsi="Times New Roman"/>
                <w:b/>
                <w:bCs/>
                <w:lang w:val="en-US"/>
              </w:rPr>
              <w:t>e</w:t>
            </w:r>
            <w:r w:rsidRPr="002424B6">
              <w:rPr>
                <w:rFonts w:ascii="Times New Roman" w:hAnsi="Times New Roman"/>
                <w:b/>
                <w:bCs/>
              </w:rPr>
              <w:t>-</w:t>
            </w:r>
            <w:r w:rsidRPr="002424B6">
              <w:rPr>
                <w:rFonts w:ascii="Times New Roman" w:hAnsi="Times New Roman"/>
                <w:b/>
                <w:bCs/>
                <w:lang w:val="en-US"/>
              </w:rPr>
              <w:t>mail</w:t>
            </w:r>
          </w:p>
        </w:tc>
        <w:tc>
          <w:tcPr>
            <w:tcW w:w="3849" w:type="dxa"/>
            <w:gridSpan w:val="7"/>
            <w:tcBorders>
              <w:top w:val="single" w:sz="6" w:space="0" w:color="000001"/>
              <w:left w:val="single" w:sz="6" w:space="0" w:color="000001"/>
              <w:bottom w:val="single" w:sz="4" w:space="0" w:color="auto"/>
              <w:right w:val="single" w:sz="6" w:space="0" w:color="000001"/>
            </w:tcBorders>
            <w:tcMar>
              <w:top w:w="0" w:type="dxa"/>
              <w:left w:w="115" w:type="dxa"/>
              <w:bottom w:w="0" w:type="dxa"/>
              <w:right w:w="115" w:type="dxa"/>
            </w:tcMar>
          </w:tcPr>
          <w:p w:rsidR="002424B6" w:rsidRPr="002424B6" w:rsidRDefault="002424B6" w:rsidP="00E33C14">
            <w:pPr>
              <w:rPr>
                <w:rFonts w:ascii="Times New Roman" w:hAnsi="Times New Roman"/>
              </w:rPr>
            </w:pPr>
          </w:p>
        </w:tc>
        <w:tc>
          <w:tcPr>
            <w:tcW w:w="1569" w:type="dxa"/>
            <w:gridSpan w:val="2"/>
            <w:tcBorders>
              <w:top w:val="single" w:sz="6" w:space="0" w:color="000001"/>
              <w:left w:val="single" w:sz="6" w:space="0" w:color="000001"/>
              <w:bottom w:val="single" w:sz="4" w:space="0" w:color="auto"/>
              <w:right w:val="single" w:sz="6" w:space="0" w:color="000001"/>
            </w:tcBorders>
          </w:tcPr>
          <w:p w:rsidR="002424B6" w:rsidRPr="002424B6" w:rsidRDefault="002424B6" w:rsidP="00E33C14">
            <w:pPr>
              <w:rPr>
                <w:rFonts w:ascii="Times New Roman" w:hAnsi="Times New Roman"/>
              </w:rPr>
            </w:pPr>
          </w:p>
        </w:tc>
        <w:tc>
          <w:tcPr>
            <w:tcW w:w="2138" w:type="dxa"/>
            <w:gridSpan w:val="6"/>
            <w:tcBorders>
              <w:bottom w:val="single" w:sz="4" w:space="0" w:color="auto"/>
              <w:right w:val="single" w:sz="4" w:space="0" w:color="auto"/>
            </w:tcBorders>
          </w:tcPr>
          <w:p w:rsidR="002424B6" w:rsidRPr="002424B6" w:rsidRDefault="002424B6" w:rsidP="00E33C14">
            <w:pPr>
              <w:jc w:val="center"/>
              <w:rPr>
                <w:rFonts w:ascii="Times New Roman" w:hAnsi="Times New Roman"/>
              </w:rPr>
            </w:pPr>
          </w:p>
        </w:tc>
      </w:tr>
      <w:tr w:rsidR="002424B6" w:rsidRPr="002424B6" w:rsidTr="002424B6">
        <w:tblPrEx>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gridAfter w:val="2"/>
          <w:wAfter w:w="533" w:type="dxa"/>
          <w:trHeight w:val="626"/>
          <w:tblCellSpacing w:w="0" w:type="dxa"/>
        </w:trPr>
        <w:tc>
          <w:tcPr>
            <w:tcW w:w="1829" w:type="dxa"/>
            <w:gridSpan w:val="3"/>
            <w:tcBorders>
              <w:top w:val="single" w:sz="6" w:space="0" w:color="000001"/>
              <w:left w:val="single" w:sz="6" w:space="0" w:color="000001"/>
              <w:bottom w:val="single" w:sz="4" w:space="0" w:color="auto"/>
              <w:right w:val="single" w:sz="6" w:space="0" w:color="000001"/>
            </w:tcBorders>
            <w:tcMar>
              <w:top w:w="0" w:type="dxa"/>
              <w:left w:w="115" w:type="dxa"/>
              <w:bottom w:w="0" w:type="dxa"/>
              <w:right w:w="115" w:type="dxa"/>
            </w:tcMar>
          </w:tcPr>
          <w:p w:rsidR="002424B6" w:rsidRPr="002424B6" w:rsidRDefault="002424B6" w:rsidP="00E33C14">
            <w:pPr>
              <w:rPr>
                <w:rFonts w:ascii="Times New Roman" w:hAnsi="Times New Roman"/>
              </w:rPr>
            </w:pPr>
            <w:r w:rsidRPr="002424B6">
              <w:rPr>
                <w:rFonts w:ascii="Times New Roman" w:hAnsi="Times New Roman"/>
                <w:b/>
                <w:bCs/>
              </w:rPr>
              <w:t xml:space="preserve">Телефоны </w:t>
            </w:r>
          </w:p>
        </w:tc>
        <w:tc>
          <w:tcPr>
            <w:tcW w:w="3849" w:type="dxa"/>
            <w:gridSpan w:val="7"/>
            <w:tcBorders>
              <w:top w:val="single" w:sz="6" w:space="0" w:color="000001"/>
              <w:left w:val="single" w:sz="6" w:space="0" w:color="000001"/>
              <w:bottom w:val="single" w:sz="4" w:space="0" w:color="auto"/>
              <w:right w:val="single" w:sz="6" w:space="0" w:color="000001"/>
            </w:tcBorders>
            <w:tcMar>
              <w:top w:w="0" w:type="dxa"/>
              <w:left w:w="115" w:type="dxa"/>
              <w:bottom w:w="0" w:type="dxa"/>
              <w:right w:w="115" w:type="dxa"/>
            </w:tcMar>
          </w:tcPr>
          <w:p w:rsidR="002424B6" w:rsidRPr="002424B6" w:rsidRDefault="002424B6" w:rsidP="00E33C14">
            <w:pPr>
              <w:rPr>
                <w:rFonts w:ascii="Times New Roman" w:hAnsi="Times New Roman"/>
              </w:rPr>
            </w:pPr>
          </w:p>
        </w:tc>
        <w:tc>
          <w:tcPr>
            <w:tcW w:w="1569" w:type="dxa"/>
            <w:gridSpan w:val="2"/>
            <w:tcBorders>
              <w:top w:val="single" w:sz="6" w:space="0" w:color="000001"/>
              <w:left w:val="single" w:sz="6" w:space="0" w:color="000001"/>
              <w:bottom w:val="single" w:sz="6" w:space="0" w:color="000001"/>
              <w:right w:val="single" w:sz="6" w:space="0" w:color="000001"/>
            </w:tcBorders>
          </w:tcPr>
          <w:p w:rsidR="002424B6" w:rsidRPr="002424B6" w:rsidRDefault="002424B6" w:rsidP="00E33C14">
            <w:pPr>
              <w:rPr>
                <w:rFonts w:ascii="Times New Roman" w:hAnsi="Times New Roman"/>
              </w:rPr>
            </w:pPr>
          </w:p>
        </w:tc>
        <w:tc>
          <w:tcPr>
            <w:tcW w:w="2138" w:type="dxa"/>
            <w:gridSpan w:val="6"/>
            <w:tcBorders>
              <w:top w:val="single" w:sz="6" w:space="0" w:color="auto"/>
              <w:left w:val="single" w:sz="6" w:space="0" w:color="auto"/>
              <w:bottom w:val="single" w:sz="4" w:space="0" w:color="auto"/>
              <w:right w:val="single" w:sz="4" w:space="0" w:color="auto"/>
            </w:tcBorders>
          </w:tcPr>
          <w:p w:rsidR="002424B6" w:rsidRPr="002424B6" w:rsidRDefault="002424B6" w:rsidP="00E33C14">
            <w:pPr>
              <w:jc w:val="center"/>
              <w:rPr>
                <w:rFonts w:ascii="Times New Roman" w:hAnsi="Times New Roman"/>
              </w:rPr>
            </w:pPr>
          </w:p>
        </w:tc>
      </w:tr>
      <w:tr w:rsidR="002424B6" w:rsidRPr="002424B6" w:rsidTr="002424B6">
        <w:tblPrEx>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gridAfter w:val="2"/>
          <w:wAfter w:w="533" w:type="dxa"/>
          <w:trHeight w:val="626"/>
          <w:tblCellSpacing w:w="0" w:type="dxa"/>
        </w:trPr>
        <w:tc>
          <w:tcPr>
            <w:tcW w:w="1829"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24B6" w:rsidRPr="002424B6" w:rsidRDefault="002424B6" w:rsidP="00E33C14">
            <w:pPr>
              <w:rPr>
                <w:rFonts w:ascii="Times New Roman" w:hAnsi="Times New Roman"/>
                <w:b/>
                <w:bCs/>
              </w:rPr>
            </w:pPr>
          </w:p>
        </w:tc>
        <w:tc>
          <w:tcPr>
            <w:tcW w:w="3849" w:type="dxa"/>
            <w:gridSpan w:val="7"/>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424B6" w:rsidRPr="002424B6" w:rsidRDefault="002424B6" w:rsidP="00E33C14">
            <w:pPr>
              <w:rPr>
                <w:rFonts w:ascii="Times New Roman" w:hAnsi="Times New Roman"/>
              </w:rPr>
            </w:pPr>
          </w:p>
        </w:tc>
        <w:tc>
          <w:tcPr>
            <w:tcW w:w="1569" w:type="dxa"/>
            <w:gridSpan w:val="2"/>
            <w:tcBorders>
              <w:top w:val="single" w:sz="4" w:space="0" w:color="000000"/>
              <w:left w:val="single" w:sz="4" w:space="0" w:color="000000"/>
              <w:bottom w:val="single" w:sz="4" w:space="0" w:color="000000"/>
              <w:right w:val="single" w:sz="4" w:space="0" w:color="000000"/>
            </w:tcBorders>
            <w:vAlign w:val="center"/>
          </w:tcPr>
          <w:p w:rsidR="002424B6" w:rsidRPr="002424B6" w:rsidRDefault="002424B6" w:rsidP="00E33C14">
            <w:pPr>
              <w:rPr>
                <w:rFonts w:ascii="Times New Roman" w:hAnsi="Times New Roman"/>
              </w:rPr>
            </w:pPr>
          </w:p>
        </w:tc>
        <w:tc>
          <w:tcPr>
            <w:tcW w:w="2138" w:type="dxa"/>
            <w:gridSpan w:val="6"/>
            <w:tcBorders>
              <w:top w:val="single" w:sz="4" w:space="0" w:color="000000"/>
              <w:left w:val="single" w:sz="4" w:space="0" w:color="000000"/>
              <w:bottom w:val="single" w:sz="4" w:space="0" w:color="000000"/>
              <w:right w:val="single" w:sz="4" w:space="0" w:color="000000"/>
            </w:tcBorders>
            <w:vAlign w:val="center"/>
          </w:tcPr>
          <w:p w:rsidR="002424B6" w:rsidRPr="002424B6" w:rsidRDefault="002424B6" w:rsidP="00E33C14">
            <w:pPr>
              <w:jc w:val="center"/>
              <w:rPr>
                <w:rFonts w:ascii="Times New Roman" w:hAnsi="Times New Roman"/>
              </w:rPr>
            </w:pPr>
          </w:p>
        </w:tc>
      </w:tr>
    </w:tbl>
    <w:p w:rsidR="00B77DC7" w:rsidRDefault="00B77DC7" w:rsidP="00B77DC7">
      <w:pPr>
        <w:spacing w:after="0" w:line="240" w:lineRule="auto"/>
        <w:contextualSpacing/>
        <w:jc w:val="center"/>
        <w:rPr>
          <w:rFonts w:ascii="Times New Roman" w:hAnsi="Times New Roman"/>
        </w:rPr>
      </w:pPr>
    </w:p>
    <w:p w:rsidR="002424B6" w:rsidRDefault="002424B6" w:rsidP="00B77DC7">
      <w:pPr>
        <w:spacing w:after="0" w:line="240" w:lineRule="auto"/>
        <w:contextualSpacing/>
        <w:jc w:val="center"/>
        <w:rPr>
          <w:rFonts w:ascii="Times New Roman" w:hAnsi="Times New Roman"/>
        </w:rPr>
      </w:pPr>
    </w:p>
    <w:tbl>
      <w:tblPr>
        <w:tblW w:w="9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08"/>
        <w:gridCol w:w="7987"/>
      </w:tblGrid>
      <w:tr w:rsidR="00B77DC7" w:rsidRPr="00B77DC7" w:rsidTr="00B77DC7">
        <w:tc>
          <w:tcPr>
            <w:tcW w:w="1809" w:type="dxa"/>
            <w:tcBorders>
              <w:top w:val="single" w:sz="4" w:space="0" w:color="000000"/>
              <w:left w:val="single" w:sz="4" w:space="0" w:color="000000"/>
              <w:bottom w:val="single" w:sz="4" w:space="0" w:color="000000"/>
              <w:right w:val="single" w:sz="4" w:space="0" w:color="000000"/>
            </w:tcBorders>
          </w:tcPr>
          <w:p w:rsidR="00B77DC7" w:rsidRDefault="00B77DC7">
            <w:pPr>
              <w:spacing w:after="0" w:line="240" w:lineRule="auto"/>
              <w:contextualSpacing/>
              <w:rPr>
                <w:rFonts w:ascii="Times New Roman" w:hAnsi="Times New Roman"/>
              </w:rPr>
            </w:pPr>
            <w:r>
              <w:rPr>
                <w:rFonts w:ascii="Times New Roman" w:hAnsi="Times New Roman"/>
                <w:lang w:val="kk-KZ"/>
              </w:rPr>
              <w:t>Пәннің а</w:t>
            </w:r>
            <w:proofErr w:type="spellStart"/>
            <w:r>
              <w:rPr>
                <w:rFonts w:ascii="Times New Roman" w:hAnsi="Times New Roman"/>
              </w:rPr>
              <w:t>кадеми</w:t>
            </w:r>
            <w:proofErr w:type="spellEnd"/>
            <w:r>
              <w:rPr>
                <w:rFonts w:ascii="Times New Roman" w:hAnsi="Times New Roman"/>
                <w:lang w:val="kk-KZ"/>
              </w:rPr>
              <w:t>ялық таныстырылуы(</w:t>
            </w:r>
            <w:r>
              <w:rPr>
                <w:rFonts w:ascii="Times New Roman" w:hAnsi="Times New Roman"/>
              </w:rPr>
              <w:t>презентация</w:t>
            </w:r>
            <w:r>
              <w:rPr>
                <w:rFonts w:ascii="Times New Roman" w:hAnsi="Times New Roman"/>
                <w:lang w:val="kk-KZ"/>
              </w:rPr>
              <w:t xml:space="preserve">сы) </w:t>
            </w:r>
          </w:p>
          <w:p w:rsidR="00B77DC7" w:rsidRDefault="00B77DC7">
            <w:pPr>
              <w:spacing w:after="0" w:line="240" w:lineRule="auto"/>
              <w:contextualSpacing/>
              <w:rPr>
                <w:rFonts w:ascii="Times New Roman" w:hAnsi="Times New Roman"/>
              </w:rPr>
            </w:pPr>
          </w:p>
          <w:p w:rsidR="00B77DC7" w:rsidRDefault="00B77DC7">
            <w:pPr>
              <w:spacing w:after="0" w:line="240" w:lineRule="auto"/>
              <w:contextualSpacing/>
              <w:rPr>
                <w:rFonts w:ascii="Times New Roman" w:hAnsi="Times New Roman"/>
                <w:color w:val="C00000"/>
              </w:rPr>
            </w:pPr>
          </w:p>
        </w:tc>
        <w:tc>
          <w:tcPr>
            <w:tcW w:w="7989" w:type="dxa"/>
            <w:tcBorders>
              <w:top w:val="single" w:sz="4" w:space="0" w:color="000000"/>
              <w:left w:val="single" w:sz="4" w:space="0" w:color="000000"/>
              <w:bottom w:val="single" w:sz="4" w:space="0" w:color="000000"/>
              <w:right w:val="single" w:sz="4" w:space="0" w:color="000000"/>
            </w:tcBorders>
            <w:hideMark/>
          </w:tcPr>
          <w:p w:rsidR="00B77DC7" w:rsidRDefault="00B77DC7">
            <w:pPr>
              <w:spacing w:after="0" w:line="240" w:lineRule="auto"/>
              <w:contextualSpacing/>
              <w:jc w:val="both"/>
              <w:rPr>
                <w:rFonts w:ascii="Times New Roman" w:hAnsi="Times New Roman"/>
                <w:lang w:val="kk-KZ" w:eastAsia="ru-RU"/>
              </w:rPr>
            </w:pPr>
            <w:r>
              <w:rPr>
                <w:rFonts w:ascii="Times New Roman" w:hAnsi="Times New Roman"/>
                <w:lang w:val="kk-KZ" w:eastAsia="ru-RU"/>
              </w:rPr>
              <w:lastRenderedPageBreak/>
              <w:t xml:space="preserve">Пәннің </w:t>
            </w:r>
            <w:r>
              <w:rPr>
                <w:rFonts w:ascii="Times New Roman" w:hAnsi="Times New Roman"/>
                <w:b/>
                <w:lang w:val="kk-KZ" w:eastAsia="ru-RU"/>
              </w:rPr>
              <w:t>мақсаты</w:t>
            </w:r>
            <w:r>
              <w:rPr>
                <w:rFonts w:ascii="Times New Roman" w:hAnsi="Times New Roman"/>
                <w:lang w:val="kk-KZ" w:eastAsia="ru-RU"/>
              </w:rPr>
              <w:t xml:space="preserve"> қылмыстық, әкімшілік және азаматтық істер бойынша арнайы білімдерді қолдана отырып іс бойынша маңызы бар жағдайларды анықтау қажет болғанда зерттеулер жүргізу үшін сараптама тағайындау және оны ұйымдастыру болып табылады. Пәнді оқу нәтижесінде студент мынандай </w:t>
            </w:r>
            <w:r>
              <w:rPr>
                <w:rFonts w:ascii="Times New Roman" w:hAnsi="Times New Roman"/>
                <w:b/>
                <w:lang w:val="kk-KZ" w:eastAsia="ru-RU"/>
              </w:rPr>
              <w:t>құзыреттіліктерге</w:t>
            </w:r>
            <w:r>
              <w:rPr>
                <w:rFonts w:ascii="Times New Roman" w:hAnsi="Times New Roman"/>
                <w:lang w:val="kk-KZ" w:eastAsia="ru-RU"/>
              </w:rPr>
              <w:t xml:space="preserve"> қабілетті болады: </w:t>
            </w:r>
          </w:p>
          <w:p w:rsidR="00B77DC7" w:rsidRDefault="00B77DC7">
            <w:pPr>
              <w:spacing w:after="0" w:line="240" w:lineRule="auto"/>
              <w:contextualSpacing/>
              <w:jc w:val="both"/>
              <w:rPr>
                <w:rFonts w:ascii="Times New Roman" w:hAnsi="Times New Roman"/>
                <w:lang w:val="kk-KZ"/>
              </w:rPr>
            </w:pPr>
            <w:r>
              <w:rPr>
                <w:rFonts w:ascii="Times New Roman" w:hAnsi="Times New Roman"/>
                <w:lang w:val="kk-KZ"/>
              </w:rPr>
              <w:lastRenderedPageBreak/>
              <w:t>1) Сот сараптамасының түрлерін біле отырып, қажетті жағдайда қандай сараптама түрін тағайындау керек екендігін біледі;</w:t>
            </w:r>
          </w:p>
          <w:p w:rsidR="00B77DC7" w:rsidRDefault="00B77DC7">
            <w:pPr>
              <w:spacing w:after="0" w:line="240" w:lineRule="auto"/>
              <w:contextualSpacing/>
              <w:jc w:val="both"/>
              <w:rPr>
                <w:rFonts w:ascii="Times New Roman" w:hAnsi="Times New Roman"/>
                <w:lang w:val="kk-KZ"/>
              </w:rPr>
            </w:pPr>
            <w:r>
              <w:rPr>
                <w:rFonts w:ascii="Times New Roman" w:hAnsi="Times New Roman"/>
                <w:lang w:val="kk-KZ"/>
              </w:rPr>
              <w:t>2) сарапшыға сұрақтарды дұрыс қоя алады;</w:t>
            </w:r>
          </w:p>
          <w:p w:rsidR="00B77DC7" w:rsidRDefault="00B77DC7">
            <w:pPr>
              <w:spacing w:after="0" w:line="240" w:lineRule="auto"/>
              <w:contextualSpacing/>
              <w:jc w:val="both"/>
              <w:rPr>
                <w:rFonts w:ascii="Times New Roman" w:hAnsi="Times New Roman"/>
                <w:lang w:val="kk-KZ"/>
              </w:rPr>
            </w:pPr>
            <w:r>
              <w:rPr>
                <w:rFonts w:ascii="Times New Roman" w:hAnsi="Times New Roman"/>
                <w:lang w:val="kk-KZ"/>
              </w:rPr>
              <w:t>3) сот сараптамасын тағайындау және ұйымдастыру кезінде адамның шектелетін құқықтарын біледі;</w:t>
            </w:r>
          </w:p>
          <w:p w:rsidR="00B77DC7" w:rsidRDefault="00B77DC7">
            <w:pPr>
              <w:spacing w:after="0" w:line="240" w:lineRule="auto"/>
              <w:contextualSpacing/>
              <w:jc w:val="both"/>
              <w:rPr>
                <w:rFonts w:ascii="Times New Roman" w:hAnsi="Times New Roman"/>
                <w:lang w:val="kk-KZ"/>
              </w:rPr>
            </w:pPr>
            <w:r>
              <w:rPr>
                <w:rFonts w:ascii="Times New Roman" w:hAnsi="Times New Roman"/>
                <w:lang w:val="kk-KZ"/>
              </w:rPr>
              <w:t>4) берген сот сарапшысының қорытындысын бағалайды;</w:t>
            </w:r>
          </w:p>
          <w:p w:rsidR="00B77DC7" w:rsidRDefault="00B77DC7">
            <w:pPr>
              <w:spacing w:after="0" w:line="240" w:lineRule="auto"/>
              <w:contextualSpacing/>
              <w:jc w:val="both"/>
              <w:rPr>
                <w:rFonts w:ascii="Times New Roman" w:hAnsi="Times New Roman"/>
                <w:lang w:val="kk-KZ"/>
              </w:rPr>
            </w:pPr>
            <w:r>
              <w:rPr>
                <w:rFonts w:ascii="Times New Roman" w:hAnsi="Times New Roman"/>
                <w:lang w:val="kk-KZ"/>
              </w:rPr>
              <w:t xml:space="preserve">5) криминалистикалық сараптама саласы бойынша зерттеулерді жүргізуге қабілетті болады; </w:t>
            </w:r>
          </w:p>
          <w:p w:rsidR="00B77DC7" w:rsidRDefault="00B77DC7">
            <w:pPr>
              <w:spacing w:after="0" w:line="240" w:lineRule="auto"/>
              <w:contextualSpacing/>
              <w:jc w:val="both"/>
              <w:rPr>
                <w:rFonts w:ascii="Times New Roman" w:hAnsi="Times New Roman"/>
                <w:lang w:val="kk-KZ"/>
              </w:rPr>
            </w:pPr>
            <w:r>
              <w:rPr>
                <w:rFonts w:ascii="Times New Roman" w:hAnsi="Times New Roman"/>
                <w:lang w:val="kk-KZ"/>
              </w:rPr>
              <w:t>6) сараптама тағайындау үшін қажетті объектілерді дұрыс және сапалы ала алады;</w:t>
            </w:r>
          </w:p>
          <w:p w:rsidR="00B77DC7" w:rsidRDefault="00B77DC7">
            <w:pPr>
              <w:spacing w:after="0" w:line="240" w:lineRule="auto"/>
              <w:contextualSpacing/>
              <w:jc w:val="both"/>
              <w:rPr>
                <w:rFonts w:ascii="Times New Roman" w:hAnsi="Times New Roman"/>
                <w:lang w:val="kk-KZ"/>
              </w:rPr>
            </w:pPr>
            <w:r>
              <w:rPr>
                <w:rFonts w:ascii="Times New Roman" w:hAnsi="Times New Roman"/>
                <w:lang w:val="kk-KZ"/>
              </w:rPr>
              <w:t>7) сот сараптамасын тағайындауды қажет ететін жағдайларды жағдайларды біледі;</w:t>
            </w:r>
          </w:p>
          <w:p w:rsidR="00B77DC7" w:rsidRDefault="00B77DC7">
            <w:pPr>
              <w:spacing w:after="0" w:line="240" w:lineRule="auto"/>
              <w:contextualSpacing/>
              <w:jc w:val="both"/>
              <w:rPr>
                <w:rFonts w:ascii="Times New Roman" w:hAnsi="Times New Roman"/>
                <w:lang w:val="kk-KZ"/>
              </w:rPr>
            </w:pPr>
            <w:r>
              <w:rPr>
                <w:rFonts w:ascii="Times New Roman" w:hAnsi="Times New Roman"/>
                <w:lang w:val="kk-KZ"/>
              </w:rPr>
              <w:t>8) сот сараптамасын тағайындау және оны ұйымдастыру бойынша қажетті жағдайларда кеңестер береді;</w:t>
            </w:r>
          </w:p>
          <w:p w:rsidR="00B77DC7" w:rsidRDefault="00B77DC7">
            <w:pPr>
              <w:spacing w:after="0" w:line="240" w:lineRule="auto"/>
              <w:contextualSpacing/>
              <w:jc w:val="both"/>
              <w:rPr>
                <w:rFonts w:ascii="Times New Roman" w:hAnsi="Times New Roman"/>
                <w:lang w:val="kk-KZ"/>
              </w:rPr>
            </w:pPr>
            <w:r>
              <w:rPr>
                <w:rFonts w:ascii="Times New Roman" w:hAnsi="Times New Roman"/>
                <w:lang w:val="kk-KZ"/>
              </w:rPr>
              <w:t xml:space="preserve">9) шет елдердің сот сараптамасын жүргізуі бойынша хабардар болады.  </w:t>
            </w:r>
          </w:p>
          <w:p w:rsidR="00B77DC7" w:rsidRDefault="00B77DC7">
            <w:pPr>
              <w:spacing w:after="0" w:line="240" w:lineRule="auto"/>
              <w:contextualSpacing/>
              <w:jc w:val="both"/>
              <w:rPr>
                <w:rFonts w:ascii="Times New Roman" w:hAnsi="Times New Roman"/>
                <w:lang w:val="kk-KZ"/>
              </w:rPr>
            </w:pPr>
            <w:r>
              <w:rPr>
                <w:rFonts w:ascii="Times New Roman" w:hAnsi="Times New Roman"/>
                <w:lang w:val="kk-KZ"/>
              </w:rPr>
              <w:t xml:space="preserve"> </w:t>
            </w:r>
          </w:p>
        </w:tc>
      </w:tr>
      <w:tr w:rsidR="00B77DC7" w:rsidTr="00B77DC7">
        <w:tc>
          <w:tcPr>
            <w:tcW w:w="1809" w:type="dxa"/>
            <w:tcBorders>
              <w:top w:val="single" w:sz="4" w:space="0" w:color="000000"/>
              <w:left w:val="single" w:sz="4" w:space="0" w:color="000000"/>
              <w:bottom w:val="single" w:sz="4" w:space="0" w:color="000000"/>
              <w:right w:val="single" w:sz="4" w:space="0" w:color="000000"/>
            </w:tcBorders>
            <w:hideMark/>
          </w:tcPr>
          <w:p w:rsidR="00B77DC7" w:rsidRDefault="00B77DC7">
            <w:pPr>
              <w:spacing w:after="0" w:line="240" w:lineRule="auto"/>
              <w:contextualSpacing/>
              <w:rPr>
                <w:rFonts w:ascii="Times New Roman" w:hAnsi="Times New Roman"/>
              </w:rPr>
            </w:pPr>
            <w:proofErr w:type="spellStart"/>
            <w:r>
              <w:rPr>
                <w:rFonts w:ascii="Times New Roman" w:hAnsi="Times New Roman"/>
              </w:rPr>
              <w:lastRenderedPageBreak/>
              <w:t>Пререквизит</w:t>
            </w:r>
            <w:proofErr w:type="spellEnd"/>
            <w:r>
              <w:rPr>
                <w:rFonts w:ascii="Times New Roman" w:hAnsi="Times New Roman"/>
                <w:lang w:val="kk-KZ"/>
              </w:rPr>
              <w:t xml:space="preserve">тері </w:t>
            </w:r>
          </w:p>
        </w:tc>
        <w:tc>
          <w:tcPr>
            <w:tcW w:w="7989" w:type="dxa"/>
            <w:tcBorders>
              <w:top w:val="single" w:sz="4" w:space="0" w:color="000000"/>
              <w:left w:val="single" w:sz="4" w:space="0" w:color="000000"/>
              <w:bottom w:val="single" w:sz="4" w:space="0" w:color="000000"/>
              <w:right w:val="single" w:sz="4" w:space="0" w:color="000000"/>
            </w:tcBorders>
            <w:hideMark/>
          </w:tcPr>
          <w:p w:rsidR="00B77DC7" w:rsidRDefault="00B77DC7">
            <w:pPr>
              <w:spacing w:after="0" w:line="240" w:lineRule="auto"/>
              <w:contextualSpacing/>
              <w:rPr>
                <w:rFonts w:ascii="Times New Roman" w:hAnsi="Times New Roman"/>
                <w:lang w:val="kk-KZ"/>
              </w:rPr>
            </w:pPr>
            <w:r>
              <w:rPr>
                <w:rFonts w:ascii="Times New Roman" w:hAnsi="Times New Roman"/>
              </w:rPr>
              <w:t xml:space="preserve"> </w:t>
            </w:r>
            <w:r>
              <w:rPr>
                <w:rFonts w:ascii="Times New Roman" w:hAnsi="Times New Roman"/>
                <w:lang w:val="kk-KZ"/>
              </w:rPr>
              <w:t>ҚР және шет елдердің қылмыстық процессуалдық құқығы, ҚР және шет елдердіңғ азаматтық процессуалдық құқығы</w:t>
            </w:r>
          </w:p>
        </w:tc>
      </w:tr>
      <w:tr w:rsidR="00B77DC7" w:rsidTr="00B77DC7">
        <w:tc>
          <w:tcPr>
            <w:tcW w:w="1809" w:type="dxa"/>
            <w:tcBorders>
              <w:top w:val="single" w:sz="4" w:space="0" w:color="000000"/>
              <w:left w:val="single" w:sz="4" w:space="0" w:color="000000"/>
              <w:bottom w:val="single" w:sz="4" w:space="0" w:color="000000"/>
              <w:right w:val="single" w:sz="4" w:space="0" w:color="000000"/>
            </w:tcBorders>
            <w:hideMark/>
          </w:tcPr>
          <w:p w:rsidR="00B77DC7" w:rsidRDefault="00B77DC7">
            <w:pPr>
              <w:spacing w:after="0" w:line="240" w:lineRule="auto"/>
              <w:contextualSpacing/>
              <w:rPr>
                <w:rFonts w:ascii="Times New Roman" w:hAnsi="Times New Roman"/>
                <w:lang w:val="kk-KZ"/>
              </w:rPr>
            </w:pPr>
            <w:r>
              <w:rPr>
                <w:rFonts w:ascii="Times New Roman" w:hAnsi="Times New Roman"/>
                <w:lang w:val="kk-KZ"/>
              </w:rPr>
              <w:t>Әдебиеттер және ресурстар</w:t>
            </w:r>
          </w:p>
        </w:tc>
        <w:tc>
          <w:tcPr>
            <w:tcW w:w="7989" w:type="dxa"/>
            <w:tcBorders>
              <w:top w:val="single" w:sz="4" w:space="0" w:color="000000"/>
              <w:left w:val="single" w:sz="4" w:space="0" w:color="000000"/>
              <w:bottom w:val="single" w:sz="4" w:space="0" w:color="000000"/>
              <w:right w:val="single" w:sz="4" w:space="0" w:color="000000"/>
            </w:tcBorders>
          </w:tcPr>
          <w:p w:rsidR="00B77DC7" w:rsidRDefault="00B77DC7">
            <w:pPr>
              <w:spacing w:before="100" w:beforeAutospacing="1" w:after="0" w:line="240" w:lineRule="auto"/>
              <w:jc w:val="both"/>
              <w:rPr>
                <w:rFonts w:ascii="Times New Roman" w:hAnsi="Times New Roman"/>
                <w:lang w:val="kk-KZ" w:eastAsia="ru-RU"/>
              </w:rPr>
            </w:pPr>
            <w:r>
              <w:rPr>
                <w:rFonts w:ascii="Times New Roman" w:hAnsi="Times New Roman"/>
                <w:lang w:val="kk-KZ" w:eastAsia="ru-RU"/>
              </w:rPr>
              <w:t>1. Сот сараптамасы қызметі туралы ҚР 2017 жылғы 10 ақпандағы № 44-VI Заңы.</w:t>
            </w:r>
          </w:p>
          <w:p w:rsidR="00B77DC7" w:rsidRDefault="00B77DC7">
            <w:pPr>
              <w:spacing w:before="100" w:beforeAutospacing="1" w:after="0" w:line="240" w:lineRule="auto"/>
              <w:jc w:val="both"/>
              <w:rPr>
                <w:rFonts w:ascii="Times New Roman" w:hAnsi="Times New Roman"/>
                <w:lang w:val="kk-KZ"/>
              </w:rPr>
            </w:pPr>
            <w:r>
              <w:rPr>
                <w:rFonts w:ascii="Times New Roman" w:hAnsi="Times New Roman"/>
                <w:lang w:val="kk-KZ" w:eastAsia="ru-RU"/>
              </w:rPr>
              <w:t xml:space="preserve">2. </w:t>
            </w:r>
            <w:r>
              <w:rPr>
                <w:rFonts w:ascii="Times New Roman" w:hAnsi="Times New Roman"/>
                <w:lang w:val="kk-KZ"/>
              </w:rPr>
              <w:t xml:space="preserve">Қазақстан Республикасының Қылмыстық процестік Кодексі. 2014 ж 4 шілдеде қабылданылған. </w:t>
            </w:r>
          </w:p>
          <w:p w:rsidR="00B77DC7" w:rsidRDefault="00B77DC7">
            <w:pPr>
              <w:spacing w:before="100" w:beforeAutospacing="1" w:after="0" w:line="240" w:lineRule="auto"/>
              <w:jc w:val="both"/>
              <w:rPr>
                <w:rFonts w:ascii="Times New Roman" w:hAnsi="Times New Roman"/>
                <w:lang w:val="kk-KZ"/>
              </w:rPr>
            </w:pPr>
            <w:r>
              <w:rPr>
                <w:rFonts w:ascii="Times New Roman" w:hAnsi="Times New Roman"/>
                <w:lang w:val="kk-KZ"/>
              </w:rPr>
              <w:t>3</w:t>
            </w:r>
            <w:r>
              <w:rPr>
                <w:rFonts w:ascii="Times New Roman" w:hAnsi="Times New Roman"/>
              </w:rPr>
              <w:t xml:space="preserve"> Инструкция от 24.10.2002 N 158 "Инструкция по производству судебных экспертиз и специализированных исследований в Центре судебной экспертизы Министерства юстиции Республики Казахстан"  Утверждена приказом Министра юстиции Республики Казахстан </w:t>
            </w:r>
            <w:r>
              <w:rPr>
                <w:rFonts w:ascii="Times New Roman" w:hAnsi="Times New Roman"/>
              </w:rPr>
              <w:br/>
              <w:t>от 24 октября 2002 г. N 158</w:t>
            </w:r>
          </w:p>
          <w:p w:rsidR="00B77DC7" w:rsidRDefault="00B77DC7">
            <w:pPr>
              <w:spacing w:before="100" w:beforeAutospacing="1" w:after="0" w:line="240" w:lineRule="auto"/>
              <w:jc w:val="both"/>
              <w:rPr>
                <w:rFonts w:ascii="Times New Roman" w:hAnsi="Times New Roman"/>
                <w:lang w:val="kk-KZ"/>
              </w:rPr>
            </w:pPr>
            <w:r>
              <w:rPr>
                <w:rFonts w:ascii="Times New Roman" w:hAnsi="Times New Roman"/>
                <w:lang w:val="kk-KZ"/>
              </w:rPr>
              <w:t>4. Шакиров К.Н., тапалова Р.Б. Судебная экспертиза в Республике Казахстан: организация и производство. Учебно-методическое пособие. –Алматы: Қазақ университеті, 2012.</w:t>
            </w:r>
          </w:p>
          <w:p w:rsidR="00B77DC7" w:rsidRDefault="00B77DC7">
            <w:pPr>
              <w:widowControl w:val="0"/>
              <w:autoSpaceDE w:val="0"/>
              <w:autoSpaceDN w:val="0"/>
              <w:spacing w:after="0" w:line="240" w:lineRule="auto"/>
              <w:ind w:right="-365"/>
              <w:contextualSpacing/>
              <w:jc w:val="both"/>
              <w:rPr>
                <w:rFonts w:ascii="Times New Roman" w:hAnsi="Times New Roman"/>
                <w:snapToGrid w:val="0"/>
                <w:lang w:val="kk-KZ"/>
              </w:rPr>
            </w:pPr>
          </w:p>
          <w:p w:rsidR="00B77DC7" w:rsidRDefault="00B77DC7">
            <w:pPr>
              <w:widowControl w:val="0"/>
              <w:autoSpaceDE w:val="0"/>
              <w:autoSpaceDN w:val="0"/>
              <w:spacing w:after="0" w:line="240" w:lineRule="auto"/>
              <w:ind w:right="-365"/>
              <w:contextualSpacing/>
              <w:jc w:val="both"/>
              <w:rPr>
                <w:rFonts w:ascii="Times New Roman" w:hAnsi="Times New Roman"/>
                <w:snapToGrid w:val="0"/>
                <w:lang w:val="kk-KZ"/>
              </w:rPr>
            </w:pPr>
            <w:r>
              <w:rPr>
                <w:rFonts w:ascii="Times New Roman" w:hAnsi="Times New Roman"/>
                <w:snapToGrid w:val="0"/>
                <w:lang w:val="kk-KZ"/>
              </w:rPr>
              <w:t xml:space="preserve">5. «Қылмыстық істер бойынша сот сараптамасы туралы» Қазақстан Республикасы Жоғарғы Сотының № 12  қаулысы. 26.11. 2004. </w:t>
            </w:r>
          </w:p>
          <w:p w:rsidR="00B77DC7" w:rsidRDefault="00B77DC7">
            <w:pPr>
              <w:spacing w:before="100" w:beforeAutospacing="1" w:after="0" w:line="240" w:lineRule="auto"/>
              <w:jc w:val="both"/>
              <w:rPr>
                <w:rFonts w:ascii="Times New Roman" w:hAnsi="Times New Roman"/>
                <w:lang w:val="kk-KZ" w:eastAsia="ru-RU"/>
              </w:rPr>
            </w:pPr>
            <w:r>
              <w:rPr>
                <w:rFonts w:ascii="Times New Roman" w:hAnsi="Times New Roman"/>
                <w:lang w:val="kk-KZ" w:eastAsia="ru-RU"/>
              </w:rPr>
              <w:t>6. Әпенов С.М., Айдарбаев С.Ж., Шәкіров К.Н. Қазақстан Республикасының және шет елдердің қылмыстық процессуалдық құқығы. Жалпы және Ерекше бөлімдері. Сотқа дейінгі өндіріс. 1 кітап  -Алматы, 2016.</w:t>
            </w:r>
          </w:p>
        </w:tc>
      </w:tr>
      <w:tr w:rsidR="00B77DC7" w:rsidRPr="00B77DC7" w:rsidTr="00B77DC7">
        <w:tc>
          <w:tcPr>
            <w:tcW w:w="1809" w:type="dxa"/>
            <w:tcBorders>
              <w:top w:val="single" w:sz="4" w:space="0" w:color="000000"/>
              <w:left w:val="single" w:sz="4" w:space="0" w:color="000000"/>
              <w:bottom w:val="single" w:sz="4" w:space="0" w:color="000000"/>
              <w:right w:val="single" w:sz="4" w:space="0" w:color="000000"/>
            </w:tcBorders>
          </w:tcPr>
          <w:p w:rsidR="00B77DC7" w:rsidRDefault="00B77DC7">
            <w:pPr>
              <w:spacing w:after="0" w:line="240" w:lineRule="auto"/>
              <w:contextualSpacing/>
              <w:rPr>
                <w:rFonts w:ascii="Times New Roman" w:hAnsi="Times New Roman"/>
                <w:lang w:val="kk-KZ"/>
              </w:rPr>
            </w:pPr>
            <w:r>
              <w:rPr>
                <w:rFonts w:ascii="Times New Roman" w:hAnsi="Times New Roman"/>
                <w:lang w:val="kk-KZ"/>
              </w:rPr>
              <w:t>Университеттік моралдық-этикалық құндылықтар аясындағы пәннің академиялық саясаты</w:t>
            </w:r>
          </w:p>
          <w:p w:rsidR="00B77DC7" w:rsidRDefault="00B77DC7">
            <w:pPr>
              <w:spacing w:after="0" w:line="240" w:lineRule="auto"/>
              <w:contextualSpacing/>
              <w:rPr>
                <w:rFonts w:ascii="Times New Roman" w:hAnsi="Times New Roman"/>
                <w:lang w:val="kk-KZ"/>
              </w:rPr>
            </w:pPr>
          </w:p>
        </w:tc>
        <w:tc>
          <w:tcPr>
            <w:tcW w:w="7989" w:type="dxa"/>
            <w:tcBorders>
              <w:top w:val="single" w:sz="4" w:space="0" w:color="000000"/>
              <w:left w:val="single" w:sz="4" w:space="0" w:color="000000"/>
              <w:bottom w:val="single" w:sz="4" w:space="0" w:color="000000"/>
              <w:right w:val="single" w:sz="4" w:space="0" w:color="000000"/>
            </w:tcBorders>
            <w:hideMark/>
          </w:tcPr>
          <w:p w:rsidR="00B77DC7" w:rsidRDefault="00B77DC7">
            <w:pPr>
              <w:spacing w:after="0" w:line="240" w:lineRule="auto"/>
              <w:contextualSpacing/>
              <w:rPr>
                <w:rFonts w:ascii="Times New Roman" w:hAnsi="Times New Roman"/>
                <w:b/>
                <w:lang w:val="kk-KZ"/>
              </w:rPr>
            </w:pPr>
            <w:r>
              <w:rPr>
                <w:rFonts w:ascii="Times New Roman" w:hAnsi="Times New Roman"/>
                <w:b/>
                <w:lang w:val="kk-KZ"/>
              </w:rPr>
              <w:t xml:space="preserve">Академиялық жүріс-тұрыс ережелері: </w:t>
            </w:r>
          </w:p>
          <w:p w:rsidR="00B77DC7" w:rsidRDefault="00B77DC7">
            <w:pPr>
              <w:spacing w:after="0" w:line="240" w:lineRule="auto"/>
              <w:contextualSpacing/>
              <w:rPr>
                <w:rFonts w:ascii="Times New Roman" w:hAnsi="Times New Roman"/>
                <w:lang w:val="kk-KZ"/>
              </w:rPr>
            </w:pPr>
            <w:r>
              <w:rPr>
                <w:rFonts w:ascii="Times New Roman" w:hAnsi="Times New Roman"/>
                <w:lang w:val="kk-KZ"/>
              </w:rPr>
              <w:t>Алдын ала ескертпей сабақтарды жібермеу және кешікпей келу. Ескертпей сабаққты жібергені үшін сол күнгі сабаққа 0 балл қойылады.</w:t>
            </w:r>
          </w:p>
          <w:p w:rsidR="00B77DC7" w:rsidRDefault="00B77DC7">
            <w:pPr>
              <w:spacing w:after="0" w:line="240" w:lineRule="auto"/>
              <w:contextualSpacing/>
              <w:rPr>
                <w:rFonts w:ascii="Times New Roman" w:hAnsi="Times New Roman"/>
                <w:lang w:val="kk-KZ"/>
              </w:rPr>
            </w:pPr>
            <w:r>
              <w:rPr>
                <w:rFonts w:ascii="Times New Roman" w:hAnsi="Times New Roman"/>
                <w:lang w:val="kk-KZ"/>
              </w:rPr>
              <w:t>Сабақ үсінде ұялы телефонды өшіру, оны пайдаланбау.</w:t>
            </w:r>
          </w:p>
          <w:p w:rsidR="00B77DC7" w:rsidRDefault="00B77DC7">
            <w:pPr>
              <w:spacing w:after="0" w:line="240" w:lineRule="auto"/>
              <w:contextualSpacing/>
              <w:rPr>
                <w:rFonts w:ascii="Times New Roman" w:hAnsi="Times New Roman"/>
                <w:lang w:val="kk-KZ"/>
              </w:rPr>
            </w:pPr>
            <w:r>
              <w:rPr>
                <w:rFonts w:ascii="Times New Roman" w:hAnsi="Times New Roman"/>
                <w:lang w:val="kk-KZ"/>
              </w:rPr>
              <w:t xml:space="preserve">СӨЖ, кезеңдік бақылау тапсырмаларын өткізу уақытының мерзімін сақтау. </w:t>
            </w:r>
          </w:p>
          <w:p w:rsidR="00B77DC7" w:rsidRDefault="00B77DC7">
            <w:pPr>
              <w:spacing w:after="0" w:line="240" w:lineRule="auto"/>
              <w:contextualSpacing/>
              <w:rPr>
                <w:rFonts w:ascii="Times New Roman" w:hAnsi="Times New Roman"/>
                <w:b/>
                <w:lang w:val="kk-KZ"/>
              </w:rPr>
            </w:pPr>
            <w:r>
              <w:rPr>
                <w:rFonts w:ascii="Times New Roman" w:hAnsi="Times New Roman"/>
                <w:b/>
                <w:lang w:val="kk-KZ"/>
              </w:rPr>
              <w:t>Академиялық құндылықтар:</w:t>
            </w:r>
          </w:p>
          <w:p w:rsidR="00B77DC7" w:rsidRDefault="00B77DC7">
            <w:pPr>
              <w:spacing w:after="0" w:line="240" w:lineRule="auto"/>
              <w:contextualSpacing/>
              <w:rPr>
                <w:rFonts w:ascii="Times New Roman" w:hAnsi="Times New Roman"/>
                <w:lang w:val="kk-KZ"/>
              </w:rPr>
            </w:pPr>
            <w:r>
              <w:rPr>
                <w:rFonts w:ascii="Times New Roman" w:hAnsi="Times New Roman"/>
                <w:lang w:val="kk-KZ"/>
              </w:rPr>
              <w:t>Академиялық тазалық және біртұтастық: барлық тапсырмаларды өз бетінше орындау; көшіріп алып пайдаланбау; шпоргалка қолданбау; оқытушыны алдамау, оған құрметпен қарау.</w:t>
            </w:r>
          </w:p>
          <w:p w:rsidR="00B77DC7" w:rsidRDefault="00B77DC7">
            <w:pPr>
              <w:spacing w:after="0" w:line="240" w:lineRule="auto"/>
              <w:contextualSpacing/>
              <w:rPr>
                <w:rFonts w:ascii="Times New Roman" w:hAnsi="Times New Roman"/>
                <w:lang w:val="kk-KZ"/>
              </w:rPr>
            </w:pPr>
            <w:r>
              <w:rPr>
                <w:rFonts w:ascii="Times New Roman" w:hAnsi="Times New Roman"/>
                <w:lang w:val="kk-KZ"/>
              </w:rPr>
              <w:t xml:space="preserve">Мүмкіндігі шектеулі студенттерге консултациялық көмек көрсетіліп отырады.  </w:t>
            </w:r>
          </w:p>
        </w:tc>
      </w:tr>
      <w:tr w:rsidR="00B77DC7" w:rsidRPr="00B77DC7" w:rsidTr="00B77DC7">
        <w:tc>
          <w:tcPr>
            <w:tcW w:w="1809" w:type="dxa"/>
            <w:tcBorders>
              <w:top w:val="single" w:sz="4" w:space="0" w:color="000000"/>
              <w:left w:val="single" w:sz="4" w:space="0" w:color="000000"/>
              <w:bottom w:val="single" w:sz="4" w:space="0" w:color="000000"/>
              <w:right w:val="single" w:sz="4" w:space="0" w:color="000000"/>
            </w:tcBorders>
            <w:hideMark/>
          </w:tcPr>
          <w:p w:rsidR="00B77DC7" w:rsidRDefault="00B77DC7">
            <w:pPr>
              <w:spacing w:after="0" w:line="240" w:lineRule="auto"/>
              <w:contextualSpacing/>
              <w:rPr>
                <w:rFonts w:ascii="Times New Roman" w:hAnsi="Times New Roman"/>
              </w:rPr>
            </w:pPr>
            <w:r>
              <w:rPr>
                <w:rFonts w:ascii="Times New Roman" w:hAnsi="Times New Roman"/>
                <w:lang w:val="kk-KZ"/>
              </w:rPr>
              <w:t>Бағалау және аттестациялау саясаты</w:t>
            </w:r>
          </w:p>
        </w:tc>
        <w:tc>
          <w:tcPr>
            <w:tcW w:w="7989" w:type="dxa"/>
            <w:tcBorders>
              <w:top w:val="single" w:sz="4" w:space="0" w:color="000000"/>
              <w:left w:val="single" w:sz="4" w:space="0" w:color="000000"/>
              <w:bottom w:val="single" w:sz="4" w:space="0" w:color="000000"/>
              <w:right w:val="single" w:sz="4" w:space="0" w:color="000000"/>
            </w:tcBorders>
            <w:hideMark/>
          </w:tcPr>
          <w:p w:rsidR="00B77DC7" w:rsidRDefault="00B77DC7">
            <w:pPr>
              <w:spacing w:after="0" w:line="240" w:lineRule="auto"/>
              <w:contextualSpacing/>
              <w:rPr>
                <w:rFonts w:ascii="Times New Roman" w:hAnsi="Times New Roman"/>
                <w:b/>
                <w:lang w:val="kk-KZ"/>
              </w:rPr>
            </w:pPr>
            <w:r>
              <w:rPr>
                <w:rFonts w:ascii="Times New Roman" w:hAnsi="Times New Roman"/>
                <w:b/>
                <w:lang w:val="kk-KZ"/>
              </w:rPr>
              <w:t>Бағалау критерийлері</w:t>
            </w:r>
            <w:r>
              <w:rPr>
                <w:rFonts w:ascii="Times New Roman" w:hAnsi="Times New Roman"/>
                <w:b/>
              </w:rPr>
              <w:t>:</w:t>
            </w:r>
            <w:r>
              <w:rPr>
                <w:rFonts w:ascii="Times New Roman" w:hAnsi="Times New Roman"/>
                <w:b/>
                <w:lang w:val="kk-KZ"/>
              </w:rPr>
              <w:t xml:space="preserve"> </w:t>
            </w:r>
            <w:r>
              <w:rPr>
                <w:rFonts w:ascii="Times New Roman" w:hAnsi="Times New Roman"/>
                <w:lang w:val="kk-KZ"/>
              </w:rPr>
              <w:t>оқу нәтижелерін дескрипторлармен қатыстылығына қарай бағалау (қалыптасқандық компетенциясын кезеңдік бақылауда және емтиханда тексеру).</w:t>
            </w:r>
            <w:r>
              <w:rPr>
                <w:rFonts w:ascii="Times New Roman" w:hAnsi="Times New Roman"/>
                <w:b/>
                <w:lang w:val="kk-KZ"/>
              </w:rPr>
              <w:t xml:space="preserve"> </w:t>
            </w:r>
          </w:p>
          <w:p w:rsidR="00B77DC7" w:rsidRDefault="00B77DC7">
            <w:pPr>
              <w:spacing w:after="0" w:line="240" w:lineRule="auto"/>
              <w:contextualSpacing/>
              <w:jc w:val="both"/>
              <w:rPr>
                <w:rFonts w:ascii="Times New Roman" w:hAnsi="Times New Roman"/>
                <w:b/>
                <w:lang w:val="kk-KZ"/>
              </w:rPr>
            </w:pPr>
            <w:r>
              <w:rPr>
                <w:rFonts w:ascii="Times New Roman" w:hAnsi="Times New Roman"/>
                <w:b/>
                <w:lang w:val="kk-KZ"/>
              </w:rPr>
              <w:t xml:space="preserve">Бағалауларды қосу: </w:t>
            </w:r>
            <w:r>
              <w:rPr>
                <w:rFonts w:ascii="Times New Roman" w:hAnsi="Times New Roman"/>
                <w:lang w:val="kk-KZ"/>
              </w:rPr>
              <w:t>сабаққа қатысуын және аудиториядағы жұмыс белсенділігін бағалау; СӨЖ (жоба/ кейс/ бағдарлама) тапсырмаларын орындауын бағалау.</w:t>
            </w:r>
            <w:r>
              <w:rPr>
                <w:rFonts w:ascii="Times New Roman" w:hAnsi="Times New Roman"/>
                <w:b/>
                <w:lang w:val="kk-KZ"/>
              </w:rPr>
              <w:t xml:space="preserve">    </w:t>
            </w:r>
          </w:p>
        </w:tc>
      </w:tr>
    </w:tbl>
    <w:p w:rsidR="00B77DC7" w:rsidRDefault="00B77DC7" w:rsidP="00B77DC7">
      <w:pPr>
        <w:rPr>
          <w:lang w:val="kk-KZ"/>
        </w:rPr>
      </w:pPr>
    </w:p>
    <w:p w:rsidR="00B77DC7" w:rsidRDefault="00B77DC7" w:rsidP="00B77DC7">
      <w:pPr>
        <w:jc w:val="center"/>
        <w:rPr>
          <w:rFonts w:ascii="Times New Roman" w:hAnsi="Times New Roman"/>
          <w:b/>
          <w:lang w:val="kk-KZ"/>
        </w:rPr>
      </w:pPr>
      <w:r>
        <w:rPr>
          <w:rFonts w:ascii="Times New Roman" w:hAnsi="Times New Roman"/>
          <w:b/>
          <w:lang w:val="kk-KZ"/>
        </w:rPr>
        <w:t>Оқу пәнінің мазмұнын жүргізу күнтізбесі</w:t>
      </w:r>
    </w:p>
    <w:tbl>
      <w:tblPr>
        <w:tblW w:w="10060" w:type="dxa"/>
        <w:tblCellSpacing w:w="0" w:type="dxa"/>
        <w:tblInd w:w="10" w:type="dxa"/>
        <w:tblLook w:val="06A0" w:firstRow="1" w:lastRow="0" w:firstColumn="1" w:lastColumn="0" w:noHBand="1" w:noVBand="1"/>
      </w:tblPr>
      <w:tblGrid>
        <w:gridCol w:w="1109"/>
        <w:gridCol w:w="5543"/>
        <w:gridCol w:w="1446"/>
        <w:gridCol w:w="1962"/>
      </w:tblGrid>
      <w:tr w:rsidR="00B77DC7" w:rsidTr="00B77DC7">
        <w:trPr>
          <w:tblCellSpacing w:w="0" w:type="dxa"/>
        </w:trPr>
        <w:tc>
          <w:tcPr>
            <w:tcW w:w="1109" w:type="dxa"/>
            <w:tcBorders>
              <w:top w:val="single" w:sz="4" w:space="0" w:color="auto"/>
              <w:left w:val="single" w:sz="4" w:space="0" w:color="auto"/>
              <w:bottom w:val="single" w:sz="4" w:space="0" w:color="auto"/>
              <w:right w:val="single" w:sz="4" w:space="0" w:color="auto"/>
            </w:tcBorders>
            <w:hideMark/>
          </w:tcPr>
          <w:p w:rsidR="00B77DC7" w:rsidRDefault="00B77DC7">
            <w:pPr>
              <w:jc w:val="center"/>
              <w:rPr>
                <w:rFonts w:ascii="Times New Roman" w:hAnsi="Times New Roman"/>
                <w:lang w:val="kk-KZ"/>
              </w:rPr>
            </w:pPr>
            <w:r>
              <w:rPr>
                <w:rFonts w:ascii="Times New Roman" w:hAnsi="Times New Roman"/>
                <w:lang w:val="kk-KZ"/>
              </w:rPr>
              <w:lastRenderedPageBreak/>
              <w:t>Апталар</w:t>
            </w:r>
          </w:p>
        </w:tc>
        <w:tc>
          <w:tcPr>
            <w:tcW w:w="5543" w:type="dxa"/>
            <w:tcBorders>
              <w:top w:val="single" w:sz="4" w:space="0" w:color="auto"/>
              <w:left w:val="single" w:sz="4" w:space="0" w:color="auto"/>
              <w:bottom w:val="single" w:sz="4" w:space="0" w:color="auto"/>
              <w:right w:val="single" w:sz="4" w:space="0" w:color="auto"/>
            </w:tcBorders>
            <w:hideMark/>
          </w:tcPr>
          <w:p w:rsidR="00B77DC7" w:rsidRDefault="00B77DC7">
            <w:pPr>
              <w:jc w:val="center"/>
              <w:rPr>
                <w:rFonts w:ascii="Times New Roman" w:hAnsi="Times New Roman"/>
                <w:lang w:val="kk-KZ"/>
              </w:rPr>
            </w:pPr>
            <w:r>
              <w:rPr>
                <w:rFonts w:ascii="Times New Roman" w:hAnsi="Times New Roman"/>
                <w:lang w:val="kk-KZ"/>
              </w:rPr>
              <w:t>Тақырыптардың атаулары</w:t>
            </w:r>
          </w:p>
        </w:tc>
        <w:tc>
          <w:tcPr>
            <w:tcW w:w="1446" w:type="dxa"/>
            <w:tcBorders>
              <w:top w:val="single" w:sz="4" w:space="0" w:color="auto"/>
              <w:left w:val="single" w:sz="4" w:space="0" w:color="auto"/>
              <w:bottom w:val="single" w:sz="4" w:space="0" w:color="auto"/>
              <w:right w:val="single" w:sz="4" w:space="0" w:color="auto"/>
            </w:tcBorders>
            <w:hideMark/>
          </w:tcPr>
          <w:p w:rsidR="00B77DC7" w:rsidRDefault="00B77DC7">
            <w:pPr>
              <w:jc w:val="center"/>
              <w:rPr>
                <w:rFonts w:ascii="Times New Roman" w:hAnsi="Times New Roman"/>
                <w:lang w:val="kk-KZ"/>
              </w:rPr>
            </w:pPr>
            <w:r>
              <w:rPr>
                <w:rFonts w:ascii="Times New Roman" w:hAnsi="Times New Roman"/>
                <w:lang w:val="kk-KZ"/>
              </w:rPr>
              <w:t>Сағаттардың көлемі</w:t>
            </w:r>
          </w:p>
        </w:tc>
        <w:tc>
          <w:tcPr>
            <w:tcW w:w="1962" w:type="dxa"/>
            <w:tcBorders>
              <w:top w:val="single" w:sz="4" w:space="0" w:color="auto"/>
              <w:left w:val="single" w:sz="4" w:space="0" w:color="auto"/>
              <w:bottom w:val="single" w:sz="4" w:space="0" w:color="auto"/>
              <w:right w:val="single" w:sz="4" w:space="0" w:color="auto"/>
            </w:tcBorders>
            <w:hideMark/>
          </w:tcPr>
          <w:p w:rsidR="00B77DC7" w:rsidRDefault="00B77DC7">
            <w:pPr>
              <w:jc w:val="center"/>
              <w:rPr>
                <w:rFonts w:ascii="Times New Roman" w:hAnsi="Times New Roman"/>
                <w:lang w:val="kk-KZ"/>
              </w:rPr>
            </w:pPr>
            <w:r>
              <w:rPr>
                <w:rFonts w:ascii="Times New Roman" w:hAnsi="Times New Roman"/>
                <w:lang w:val="kk-KZ"/>
              </w:rPr>
              <w:t>Жоғары</w:t>
            </w:r>
          </w:p>
          <w:p w:rsidR="00B77DC7" w:rsidRDefault="00B77DC7">
            <w:pPr>
              <w:jc w:val="center"/>
              <w:rPr>
                <w:rFonts w:ascii="Times New Roman" w:hAnsi="Times New Roman"/>
                <w:lang w:val="kk-KZ"/>
              </w:rPr>
            </w:pPr>
            <w:r>
              <w:rPr>
                <w:rFonts w:ascii="Times New Roman" w:hAnsi="Times New Roman"/>
                <w:lang w:val="kk-KZ"/>
              </w:rPr>
              <w:t xml:space="preserve">балл </w:t>
            </w:r>
          </w:p>
        </w:tc>
      </w:tr>
      <w:tr w:rsidR="00B77DC7" w:rsidTr="00B77DC7">
        <w:trPr>
          <w:tblCellSpacing w:w="0" w:type="dxa"/>
        </w:trPr>
        <w:tc>
          <w:tcPr>
            <w:tcW w:w="10060" w:type="dxa"/>
            <w:gridSpan w:val="4"/>
            <w:tcBorders>
              <w:top w:val="single" w:sz="4" w:space="0" w:color="auto"/>
              <w:left w:val="single" w:sz="4" w:space="0" w:color="auto"/>
              <w:bottom w:val="single" w:sz="4" w:space="0" w:color="auto"/>
              <w:right w:val="single" w:sz="4" w:space="0" w:color="auto"/>
            </w:tcBorders>
            <w:hideMark/>
          </w:tcPr>
          <w:p w:rsidR="00B77DC7" w:rsidRDefault="00B77DC7">
            <w:pPr>
              <w:rPr>
                <w:rFonts w:ascii="Times New Roman" w:hAnsi="Times New Roman"/>
                <w:lang w:val="kk-KZ"/>
              </w:rPr>
            </w:pPr>
          </w:p>
        </w:tc>
      </w:tr>
      <w:tr w:rsidR="00B77DC7" w:rsidTr="00B77DC7">
        <w:trPr>
          <w:trHeight w:val="344"/>
          <w:tblCellSpacing w:w="0" w:type="dxa"/>
        </w:trPr>
        <w:tc>
          <w:tcPr>
            <w:tcW w:w="1109" w:type="dxa"/>
            <w:vMerge w:val="restart"/>
            <w:tcBorders>
              <w:top w:val="single" w:sz="4" w:space="0" w:color="auto"/>
              <w:left w:val="single" w:sz="4" w:space="0" w:color="auto"/>
              <w:bottom w:val="single" w:sz="4" w:space="0" w:color="auto"/>
              <w:right w:val="single" w:sz="4" w:space="0" w:color="auto"/>
            </w:tcBorders>
          </w:tcPr>
          <w:p w:rsidR="00B77DC7" w:rsidRDefault="00B77DC7">
            <w:pPr>
              <w:jc w:val="center"/>
              <w:rPr>
                <w:rFonts w:ascii="Times New Roman" w:hAnsi="Times New Roman"/>
                <w:lang w:val="kk-KZ"/>
              </w:rPr>
            </w:pPr>
            <w:r>
              <w:rPr>
                <w:rFonts w:ascii="Times New Roman" w:hAnsi="Times New Roman"/>
                <w:lang w:val="kk-KZ"/>
              </w:rPr>
              <w:t>1</w:t>
            </w:r>
          </w:p>
          <w:p w:rsidR="00B77DC7" w:rsidRDefault="00B77DC7">
            <w:pPr>
              <w:jc w:val="center"/>
              <w:rPr>
                <w:rFonts w:ascii="Times New Roman" w:hAnsi="Times New Roman"/>
                <w:lang w:val="kk-KZ"/>
              </w:rPr>
            </w:pPr>
          </w:p>
        </w:tc>
        <w:tc>
          <w:tcPr>
            <w:tcW w:w="5543" w:type="dxa"/>
            <w:tcBorders>
              <w:top w:val="single" w:sz="4" w:space="0" w:color="auto"/>
              <w:left w:val="single" w:sz="4" w:space="0" w:color="auto"/>
              <w:bottom w:val="single" w:sz="4" w:space="0" w:color="auto"/>
              <w:right w:val="single" w:sz="4" w:space="0" w:color="auto"/>
            </w:tcBorders>
          </w:tcPr>
          <w:p w:rsidR="00B77DC7" w:rsidRDefault="00B77DC7">
            <w:pPr>
              <w:spacing w:after="0" w:line="240" w:lineRule="auto"/>
              <w:contextualSpacing/>
              <w:jc w:val="both"/>
              <w:rPr>
                <w:rFonts w:ascii="Times New Roman" w:hAnsi="Times New Roman"/>
                <w:lang w:val="kk-KZ"/>
              </w:rPr>
            </w:pPr>
            <w:r>
              <w:rPr>
                <w:rFonts w:ascii="Times New Roman" w:hAnsi="Times New Roman"/>
                <w:lang w:val="kk-KZ"/>
              </w:rPr>
              <w:t>1 дәріс. Сот сараптамасының ғылыми және әдістемелеі негіздері.</w:t>
            </w:r>
          </w:p>
          <w:p w:rsidR="00B77DC7" w:rsidRDefault="00B77DC7">
            <w:pPr>
              <w:spacing w:after="0"/>
              <w:contextualSpacing/>
              <w:jc w:val="both"/>
              <w:rPr>
                <w:rFonts w:ascii="Times New Roman" w:hAnsi="Times New Roman"/>
                <w:lang w:val="kk-KZ"/>
              </w:rPr>
            </w:pPr>
          </w:p>
        </w:tc>
        <w:tc>
          <w:tcPr>
            <w:tcW w:w="1446" w:type="dxa"/>
            <w:tcBorders>
              <w:top w:val="single" w:sz="4" w:space="0" w:color="auto"/>
              <w:left w:val="single" w:sz="4" w:space="0" w:color="auto"/>
              <w:bottom w:val="single" w:sz="4" w:space="0" w:color="auto"/>
              <w:right w:val="single" w:sz="4" w:space="0" w:color="auto"/>
            </w:tcBorders>
            <w:hideMark/>
          </w:tcPr>
          <w:p w:rsidR="00B77DC7" w:rsidRDefault="00B77DC7">
            <w:pPr>
              <w:jc w:val="center"/>
              <w:rPr>
                <w:rFonts w:ascii="Times New Roman" w:hAnsi="Times New Roman"/>
              </w:rPr>
            </w:pPr>
            <w:r>
              <w:rPr>
                <w:rFonts w:ascii="Times New Roman" w:hAnsi="Times New Roman"/>
              </w:rPr>
              <w:t>2</w:t>
            </w:r>
          </w:p>
        </w:tc>
        <w:tc>
          <w:tcPr>
            <w:tcW w:w="1962" w:type="dxa"/>
            <w:tcBorders>
              <w:top w:val="single" w:sz="4" w:space="0" w:color="auto"/>
              <w:left w:val="single" w:sz="4" w:space="0" w:color="auto"/>
              <w:bottom w:val="single" w:sz="4" w:space="0" w:color="auto"/>
              <w:right w:val="single" w:sz="4" w:space="0" w:color="auto"/>
            </w:tcBorders>
            <w:hideMark/>
          </w:tcPr>
          <w:p w:rsidR="00B77DC7" w:rsidRDefault="00B77DC7">
            <w:pPr>
              <w:rPr>
                <w:rFonts w:ascii="Times New Roman" w:hAnsi="Times New Roman"/>
              </w:rPr>
            </w:pPr>
          </w:p>
        </w:tc>
      </w:tr>
      <w:tr w:rsidR="00B77DC7" w:rsidTr="00B77DC7">
        <w:trPr>
          <w:trHeight w:val="291"/>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B77DC7" w:rsidRDefault="00B77DC7">
            <w:pPr>
              <w:spacing w:after="0"/>
              <w:rPr>
                <w:rFonts w:ascii="Times New Roman" w:hAnsi="Times New Roman"/>
                <w:lang w:val="kk-KZ"/>
              </w:rPr>
            </w:pPr>
          </w:p>
        </w:tc>
        <w:tc>
          <w:tcPr>
            <w:tcW w:w="5543" w:type="dxa"/>
            <w:tcBorders>
              <w:top w:val="single" w:sz="4" w:space="0" w:color="auto"/>
              <w:left w:val="single" w:sz="4" w:space="0" w:color="auto"/>
              <w:bottom w:val="single" w:sz="4" w:space="0" w:color="auto"/>
              <w:right w:val="single" w:sz="4" w:space="0" w:color="auto"/>
            </w:tcBorders>
            <w:hideMark/>
          </w:tcPr>
          <w:p w:rsidR="00B77DC7" w:rsidRDefault="00B77DC7">
            <w:pPr>
              <w:rPr>
                <w:rFonts w:ascii="Times New Roman" w:hAnsi="Times New Roman"/>
                <w:lang w:val="kk-KZ"/>
              </w:rPr>
            </w:pPr>
            <w:r>
              <w:rPr>
                <w:rFonts w:ascii="Times New Roman" w:hAnsi="Times New Roman"/>
                <w:lang w:val="kk-KZ"/>
              </w:rPr>
              <w:t>1 практикалық сабақ.  Сот сараптамасының түсінігі.</w:t>
            </w:r>
          </w:p>
        </w:tc>
        <w:tc>
          <w:tcPr>
            <w:tcW w:w="1446" w:type="dxa"/>
            <w:tcBorders>
              <w:top w:val="single" w:sz="4" w:space="0" w:color="auto"/>
              <w:left w:val="single" w:sz="4" w:space="0" w:color="auto"/>
              <w:bottom w:val="single" w:sz="4" w:space="0" w:color="auto"/>
              <w:right w:val="single" w:sz="4" w:space="0" w:color="auto"/>
            </w:tcBorders>
            <w:hideMark/>
          </w:tcPr>
          <w:p w:rsidR="00B77DC7" w:rsidRDefault="00B77DC7">
            <w:pPr>
              <w:jc w:val="center"/>
              <w:rPr>
                <w:rFonts w:ascii="Times New Roman" w:hAnsi="Times New Roman"/>
                <w:lang w:val="kk-KZ"/>
              </w:rPr>
            </w:pPr>
            <w:r>
              <w:rPr>
                <w:rFonts w:ascii="Times New Roman" w:hAnsi="Times New Roman"/>
                <w:lang w:val="kk-KZ"/>
              </w:rPr>
              <w:t>1</w:t>
            </w:r>
          </w:p>
        </w:tc>
        <w:tc>
          <w:tcPr>
            <w:tcW w:w="1962" w:type="dxa"/>
            <w:tcBorders>
              <w:top w:val="single" w:sz="4" w:space="0" w:color="auto"/>
              <w:left w:val="single" w:sz="4" w:space="0" w:color="auto"/>
              <w:bottom w:val="single" w:sz="4" w:space="0" w:color="auto"/>
              <w:right w:val="single" w:sz="4" w:space="0" w:color="auto"/>
            </w:tcBorders>
            <w:hideMark/>
          </w:tcPr>
          <w:p w:rsidR="00B77DC7" w:rsidRDefault="00B77DC7">
            <w:pPr>
              <w:jc w:val="center"/>
              <w:rPr>
                <w:rFonts w:ascii="Times New Roman" w:hAnsi="Times New Roman"/>
                <w:lang w:val="kk-KZ"/>
              </w:rPr>
            </w:pPr>
            <w:r>
              <w:rPr>
                <w:rFonts w:ascii="Times New Roman" w:hAnsi="Times New Roman"/>
                <w:lang w:val="kk-KZ"/>
              </w:rPr>
              <w:t>6</w:t>
            </w:r>
          </w:p>
        </w:tc>
      </w:tr>
      <w:tr w:rsidR="00B77DC7" w:rsidTr="00B77DC7">
        <w:trPr>
          <w:trHeight w:val="569"/>
          <w:tblCellSpacing w:w="0" w:type="dxa"/>
        </w:trPr>
        <w:tc>
          <w:tcPr>
            <w:tcW w:w="1109" w:type="dxa"/>
            <w:vMerge w:val="restart"/>
            <w:tcBorders>
              <w:top w:val="single" w:sz="4" w:space="0" w:color="auto"/>
              <w:left w:val="single" w:sz="4" w:space="0" w:color="auto"/>
              <w:bottom w:val="single" w:sz="4" w:space="0" w:color="auto"/>
              <w:right w:val="single" w:sz="4" w:space="0" w:color="auto"/>
            </w:tcBorders>
            <w:hideMark/>
          </w:tcPr>
          <w:p w:rsidR="00B77DC7" w:rsidRDefault="00B77DC7">
            <w:pPr>
              <w:jc w:val="center"/>
              <w:rPr>
                <w:rFonts w:ascii="Times New Roman" w:hAnsi="Times New Roman"/>
                <w:lang w:val="kk-KZ"/>
              </w:rPr>
            </w:pPr>
            <w:r>
              <w:rPr>
                <w:rFonts w:ascii="Times New Roman" w:hAnsi="Times New Roman"/>
                <w:lang w:val="kk-KZ"/>
              </w:rPr>
              <w:t>2</w:t>
            </w:r>
          </w:p>
        </w:tc>
        <w:tc>
          <w:tcPr>
            <w:tcW w:w="5543" w:type="dxa"/>
            <w:tcBorders>
              <w:top w:val="single" w:sz="4" w:space="0" w:color="auto"/>
              <w:left w:val="single" w:sz="4" w:space="0" w:color="auto"/>
              <w:bottom w:val="single" w:sz="4" w:space="0" w:color="auto"/>
              <w:right w:val="single" w:sz="4" w:space="0" w:color="auto"/>
            </w:tcBorders>
            <w:hideMark/>
          </w:tcPr>
          <w:p w:rsidR="00B77DC7" w:rsidRDefault="00B77DC7">
            <w:pPr>
              <w:spacing w:after="0" w:line="240" w:lineRule="auto"/>
              <w:contextualSpacing/>
              <w:rPr>
                <w:rFonts w:ascii="Times New Roman" w:hAnsi="Times New Roman"/>
                <w:b/>
                <w:lang w:val="kk-KZ"/>
              </w:rPr>
            </w:pPr>
            <w:r>
              <w:rPr>
                <w:rFonts w:ascii="Times New Roman" w:hAnsi="Times New Roman"/>
                <w:lang w:val="kk-KZ"/>
              </w:rPr>
              <w:t>2 дәріс. Сот сараптамасының заты, объектілері мен міндеттері.</w:t>
            </w:r>
          </w:p>
        </w:tc>
        <w:tc>
          <w:tcPr>
            <w:tcW w:w="1446" w:type="dxa"/>
            <w:tcBorders>
              <w:top w:val="single" w:sz="4" w:space="0" w:color="auto"/>
              <w:left w:val="single" w:sz="4" w:space="0" w:color="auto"/>
              <w:bottom w:val="single" w:sz="4" w:space="0" w:color="auto"/>
              <w:right w:val="single" w:sz="4" w:space="0" w:color="auto"/>
            </w:tcBorders>
            <w:hideMark/>
          </w:tcPr>
          <w:p w:rsidR="00B77DC7" w:rsidRDefault="00B77DC7">
            <w:pPr>
              <w:jc w:val="center"/>
              <w:rPr>
                <w:rFonts w:ascii="Times New Roman" w:hAnsi="Times New Roman"/>
                <w:lang w:val="kk-KZ"/>
              </w:rPr>
            </w:pPr>
            <w:r>
              <w:rPr>
                <w:rFonts w:ascii="Times New Roman" w:hAnsi="Times New Roman"/>
                <w:lang w:val="kk-KZ"/>
              </w:rPr>
              <w:t>2</w:t>
            </w:r>
          </w:p>
        </w:tc>
        <w:tc>
          <w:tcPr>
            <w:tcW w:w="1962" w:type="dxa"/>
            <w:tcBorders>
              <w:top w:val="single" w:sz="4" w:space="0" w:color="auto"/>
              <w:left w:val="single" w:sz="4" w:space="0" w:color="auto"/>
              <w:bottom w:val="single" w:sz="4" w:space="0" w:color="auto"/>
              <w:right w:val="single" w:sz="4" w:space="0" w:color="auto"/>
            </w:tcBorders>
            <w:hideMark/>
          </w:tcPr>
          <w:p w:rsidR="00B77DC7" w:rsidRDefault="00B77DC7">
            <w:pPr>
              <w:rPr>
                <w:rFonts w:ascii="Times New Roman" w:hAnsi="Times New Roman"/>
                <w:lang w:val="kk-KZ"/>
              </w:rPr>
            </w:pPr>
          </w:p>
        </w:tc>
      </w:tr>
      <w:tr w:rsidR="00B77DC7" w:rsidTr="00B77DC7">
        <w:trPr>
          <w:trHeight w:val="248"/>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B77DC7" w:rsidRDefault="00B77DC7">
            <w:pPr>
              <w:spacing w:after="0"/>
              <w:rPr>
                <w:rFonts w:ascii="Times New Roman" w:hAnsi="Times New Roman"/>
                <w:lang w:val="kk-KZ"/>
              </w:rPr>
            </w:pPr>
          </w:p>
        </w:tc>
        <w:tc>
          <w:tcPr>
            <w:tcW w:w="5543" w:type="dxa"/>
            <w:tcBorders>
              <w:top w:val="single" w:sz="4" w:space="0" w:color="auto"/>
              <w:left w:val="single" w:sz="4" w:space="0" w:color="auto"/>
              <w:bottom w:val="single" w:sz="4" w:space="0" w:color="auto"/>
              <w:right w:val="single" w:sz="4" w:space="0" w:color="auto"/>
            </w:tcBorders>
            <w:hideMark/>
          </w:tcPr>
          <w:p w:rsidR="00B77DC7" w:rsidRDefault="00B77DC7">
            <w:pPr>
              <w:rPr>
                <w:rFonts w:ascii="Times New Roman" w:hAnsi="Times New Roman"/>
                <w:lang w:val="kk-KZ"/>
              </w:rPr>
            </w:pPr>
            <w:r>
              <w:rPr>
                <w:rFonts w:ascii="Times New Roman" w:hAnsi="Times New Roman"/>
                <w:lang w:val="kk-KZ"/>
              </w:rPr>
              <w:t>2 практикалық сабақ. Сот сараптамасының заты, объектілері мен міндеттері.</w:t>
            </w:r>
          </w:p>
        </w:tc>
        <w:tc>
          <w:tcPr>
            <w:tcW w:w="1446" w:type="dxa"/>
            <w:tcBorders>
              <w:top w:val="single" w:sz="4" w:space="0" w:color="auto"/>
              <w:left w:val="single" w:sz="4" w:space="0" w:color="auto"/>
              <w:bottom w:val="single" w:sz="4" w:space="0" w:color="auto"/>
              <w:right w:val="single" w:sz="4" w:space="0" w:color="auto"/>
            </w:tcBorders>
            <w:hideMark/>
          </w:tcPr>
          <w:p w:rsidR="00B77DC7" w:rsidRDefault="00B77DC7">
            <w:pPr>
              <w:jc w:val="center"/>
              <w:rPr>
                <w:rFonts w:ascii="Times New Roman" w:hAnsi="Times New Roman"/>
                <w:lang w:val="kk-KZ"/>
              </w:rPr>
            </w:pPr>
            <w:r>
              <w:rPr>
                <w:rFonts w:ascii="Times New Roman" w:hAnsi="Times New Roman"/>
                <w:lang w:val="kk-KZ"/>
              </w:rPr>
              <w:t>1</w:t>
            </w:r>
          </w:p>
        </w:tc>
        <w:tc>
          <w:tcPr>
            <w:tcW w:w="1962" w:type="dxa"/>
            <w:tcBorders>
              <w:top w:val="single" w:sz="4" w:space="0" w:color="auto"/>
              <w:left w:val="single" w:sz="4" w:space="0" w:color="auto"/>
              <w:bottom w:val="single" w:sz="4" w:space="0" w:color="auto"/>
              <w:right w:val="single" w:sz="4" w:space="0" w:color="auto"/>
            </w:tcBorders>
            <w:hideMark/>
          </w:tcPr>
          <w:p w:rsidR="00B77DC7" w:rsidRDefault="00B77DC7">
            <w:pPr>
              <w:jc w:val="center"/>
              <w:rPr>
                <w:rFonts w:ascii="Times New Roman" w:hAnsi="Times New Roman"/>
                <w:lang w:val="kk-KZ"/>
              </w:rPr>
            </w:pPr>
            <w:r>
              <w:rPr>
                <w:rFonts w:ascii="Times New Roman" w:hAnsi="Times New Roman"/>
                <w:lang w:val="kk-KZ"/>
              </w:rPr>
              <w:t>6</w:t>
            </w:r>
          </w:p>
        </w:tc>
      </w:tr>
      <w:tr w:rsidR="00B77DC7" w:rsidTr="00B77DC7">
        <w:trPr>
          <w:trHeight w:val="242"/>
          <w:tblCellSpacing w:w="0" w:type="dxa"/>
        </w:trPr>
        <w:tc>
          <w:tcPr>
            <w:tcW w:w="1109" w:type="dxa"/>
            <w:vMerge w:val="restart"/>
            <w:tcBorders>
              <w:top w:val="single" w:sz="4" w:space="0" w:color="auto"/>
              <w:left w:val="single" w:sz="4" w:space="0" w:color="auto"/>
              <w:bottom w:val="single" w:sz="4" w:space="0" w:color="auto"/>
              <w:right w:val="single" w:sz="4" w:space="0" w:color="auto"/>
            </w:tcBorders>
            <w:hideMark/>
          </w:tcPr>
          <w:p w:rsidR="00B77DC7" w:rsidRDefault="00B77DC7">
            <w:pPr>
              <w:jc w:val="center"/>
              <w:rPr>
                <w:rFonts w:ascii="Times New Roman" w:hAnsi="Times New Roman"/>
                <w:lang w:val="kk-KZ"/>
              </w:rPr>
            </w:pPr>
            <w:r>
              <w:rPr>
                <w:rFonts w:ascii="Times New Roman" w:hAnsi="Times New Roman"/>
                <w:lang w:val="kk-KZ"/>
              </w:rPr>
              <w:t>3</w:t>
            </w:r>
          </w:p>
        </w:tc>
        <w:tc>
          <w:tcPr>
            <w:tcW w:w="5543" w:type="dxa"/>
            <w:tcBorders>
              <w:top w:val="single" w:sz="4" w:space="0" w:color="auto"/>
              <w:left w:val="single" w:sz="4" w:space="0" w:color="auto"/>
              <w:bottom w:val="single" w:sz="4" w:space="0" w:color="auto"/>
              <w:right w:val="single" w:sz="4" w:space="0" w:color="auto"/>
            </w:tcBorders>
            <w:hideMark/>
          </w:tcPr>
          <w:p w:rsidR="00B77DC7" w:rsidRDefault="00B77DC7">
            <w:pPr>
              <w:spacing w:after="0" w:line="240" w:lineRule="auto"/>
              <w:contextualSpacing/>
              <w:jc w:val="both"/>
              <w:rPr>
                <w:rFonts w:ascii="Times New Roman" w:hAnsi="Times New Roman"/>
                <w:lang w:val="kk-KZ"/>
              </w:rPr>
            </w:pPr>
            <w:r>
              <w:rPr>
                <w:rFonts w:ascii="Times New Roman" w:hAnsi="Times New Roman"/>
                <w:lang w:val="kk-KZ"/>
              </w:rPr>
              <w:t>3 дәріс. Сот сараптамасын топтастыру.</w:t>
            </w:r>
          </w:p>
        </w:tc>
        <w:tc>
          <w:tcPr>
            <w:tcW w:w="1446" w:type="dxa"/>
            <w:tcBorders>
              <w:top w:val="single" w:sz="4" w:space="0" w:color="auto"/>
              <w:left w:val="single" w:sz="4" w:space="0" w:color="auto"/>
              <w:bottom w:val="single" w:sz="4" w:space="0" w:color="auto"/>
              <w:right w:val="single" w:sz="4" w:space="0" w:color="auto"/>
            </w:tcBorders>
            <w:hideMark/>
          </w:tcPr>
          <w:p w:rsidR="00B77DC7" w:rsidRDefault="00B77DC7">
            <w:pPr>
              <w:jc w:val="center"/>
              <w:rPr>
                <w:rFonts w:ascii="Times New Roman" w:hAnsi="Times New Roman"/>
                <w:lang w:val="kk-KZ"/>
              </w:rPr>
            </w:pPr>
            <w:r>
              <w:rPr>
                <w:rFonts w:ascii="Times New Roman" w:hAnsi="Times New Roman"/>
                <w:lang w:val="kk-KZ"/>
              </w:rPr>
              <w:t>2</w:t>
            </w:r>
          </w:p>
        </w:tc>
        <w:tc>
          <w:tcPr>
            <w:tcW w:w="1962" w:type="dxa"/>
            <w:tcBorders>
              <w:top w:val="single" w:sz="4" w:space="0" w:color="auto"/>
              <w:left w:val="single" w:sz="4" w:space="0" w:color="auto"/>
              <w:bottom w:val="single" w:sz="4" w:space="0" w:color="auto"/>
              <w:right w:val="single" w:sz="4" w:space="0" w:color="auto"/>
            </w:tcBorders>
            <w:hideMark/>
          </w:tcPr>
          <w:p w:rsidR="00B77DC7" w:rsidRDefault="00B77DC7">
            <w:pPr>
              <w:rPr>
                <w:rFonts w:ascii="Times New Roman" w:hAnsi="Times New Roman"/>
                <w:lang w:val="kk-KZ"/>
              </w:rPr>
            </w:pPr>
          </w:p>
        </w:tc>
      </w:tr>
      <w:tr w:rsidR="00B77DC7" w:rsidTr="00B77DC7">
        <w:trPr>
          <w:trHeight w:val="273"/>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B77DC7" w:rsidRDefault="00B77DC7">
            <w:pPr>
              <w:spacing w:after="0"/>
              <w:rPr>
                <w:rFonts w:ascii="Times New Roman" w:hAnsi="Times New Roman"/>
                <w:lang w:val="kk-KZ"/>
              </w:rPr>
            </w:pPr>
          </w:p>
        </w:tc>
        <w:tc>
          <w:tcPr>
            <w:tcW w:w="5543" w:type="dxa"/>
            <w:tcBorders>
              <w:top w:val="single" w:sz="4" w:space="0" w:color="auto"/>
              <w:left w:val="single" w:sz="4" w:space="0" w:color="auto"/>
              <w:bottom w:val="single" w:sz="4" w:space="0" w:color="auto"/>
              <w:right w:val="single" w:sz="4" w:space="0" w:color="auto"/>
            </w:tcBorders>
            <w:hideMark/>
          </w:tcPr>
          <w:p w:rsidR="00B77DC7" w:rsidRDefault="00B77DC7">
            <w:pPr>
              <w:spacing w:after="0" w:line="240" w:lineRule="auto"/>
              <w:contextualSpacing/>
              <w:jc w:val="both"/>
              <w:rPr>
                <w:rFonts w:ascii="Times New Roman" w:hAnsi="Times New Roman"/>
                <w:lang w:val="kk-KZ"/>
              </w:rPr>
            </w:pPr>
            <w:r>
              <w:rPr>
                <w:rFonts w:ascii="Times New Roman" w:hAnsi="Times New Roman"/>
                <w:lang w:val="kk-KZ"/>
              </w:rPr>
              <w:t>3 практикалық  сабақ. Сот сараптамасын топтастыру.</w:t>
            </w:r>
          </w:p>
        </w:tc>
        <w:tc>
          <w:tcPr>
            <w:tcW w:w="1446" w:type="dxa"/>
            <w:tcBorders>
              <w:top w:val="single" w:sz="4" w:space="0" w:color="auto"/>
              <w:left w:val="single" w:sz="4" w:space="0" w:color="auto"/>
              <w:bottom w:val="single" w:sz="4" w:space="0" w:color="auto"/>
              <w:right w:val="single" w:sz="4" w:space="0" w:color="auto"/>
            </w:tcBorders>
            <w:hideMark/>
          </w:tcPr>
          <w:p w:rsidR="00B77DC7" w:rsidRDefault="00B77DC7">
            <w:pPr>
              <w:jc w:val="center"/>
              <w:rPr>
                <w:rFonts w:ascii="Times New Roman" w:hAnsi="Times New Roman"/>
                <w:lang w:val="kk-KZ"/>
              </w:rPr>
            </w:pPr>
            <w:r>
              <w:rPr>
                <w:rFonts w:ascii="Times New Roman" w:hAnsi="Times New Roman"/>
                <w:lang w:val="kk-KZ"/>
              </w:rPr>
              <w:t>1</w:t>
            </w:r>
          </w:p>
        </w:tc>
        <w:tc>
          <w:tcPr>
            <w:tcW w:w="1962" w:type="dxa"/>
            <w:tcBorders>
              <w:top w:val="single" w:sz="4" w:space="0" w:color="auto"/>
              <w:left w:val="single" w:sz="4" w:space="0" w:color="auto"/>
              <w:bottom w:val="single" w:sz="4" w:space="0" w:color="auto"/>
              <w:right w:val="single" w:sz="4" w:space="0" w:color="auto"/>
            </w:tcBorders>
            <w:hideMark/>
          </w:tcPr>
          <w:p w:rsidR="00B77DC7" w:rsidRDefault="00B77DC7">
            <w:pPr>
              <w:jc w:val="center"/>
              <w:rPr>
                <w:rFonts w:ascii="Times New Roman" w:hAnsi="Times New Roman"/>
                <w:lang w:val="kk-KZ"/>
              </w:rPr>
            </w:pPr>
            <w:r>
              <w:rPr>
                <w:rFonts w:ascii="Times New Roman" w:hAnsi="Times New Roman"/>
                <w:lang w:val="kk-KZ"/>
              </w:rPr>
              <w:t>6</w:t>
            </w:r>
          </w:p>
        </w:tc>
      </w:tr>
      <w:tr w:rsidR="00B77DC7" w:rsidTr="00B77DC7">
        <w:trPr>
          <w:trHeight w:val="273"/>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B77DC7" w:rsidRDefault="00B77DC7">
            <w:pPr>
              <w:spacing w:after="0"/>
              <w:rPr>
                <w:rFonts w:ascii="Times New Roman" w:hAnsi="Times New Roman"/>
                <w:lang w:val="kk-KZ"/>
              </w:rPr>
            </w:pPr>
          </w:p>
        </w:tc>
        <w:tc>
          <w:tcPr>
            <w:tcW w:w="5543" w:type="dxa"/>
            <w:tcBorders>
              <w:top w:val="single" w:sz="4" w:space="0" w:color="auto"/>
              <w:left w:val="single" w:sz="4" w:space="0" w:color="auto"/>
              <w:bottom w:val="single" w:sz="4" w:space="0" w:color="auto"/>
              <w:right w:val="single" w:sz="4" w:space="0" w:color="auto"/>
            </w:tcBorders>
            <w:hideMark/>
          </w:tcPr>
          <w:p w:rsidR="00B77DC7" w:rsidRDefault="00B77DC7">
            <w:pPr>
              <w:rPr>
                <w:rFonts w:ascii="Times New Roman" w:hAnsi="Times New Roman"/>
                <w:lang w:val="kk-KZ"/>
              </w:rPr>
            </w:pPr>
            <w:r>
              <w:rPr>
                <w:rFonts w:ascii="Times New Roman" w:hAnsi="Times New Roman"/>
                <w:b/>
                <w:lang w:val="kk-KZ"/>
              </w:rPr>
              <w:t>СОӨЖ 1.</w:t>
            </w:r>
            <w:r>
              <w:rPr>
                <w:rFonts w:ascii="Times New Roman" w:hAnsi="Times New Roman"/>
                <w:lang w:val="kk-KZ"/>
              </w:rPr>
              <w:t xml:space="preserve"> Сот сараптамасы топтастырудың теориялық негіздері және ол туралы ғылыми бағыттар.</w:t>
            </w:r>
          </w:p>
        </w:tc>
        <w:tc>
          <w:tcPr>
            <w:tcW w:w="1446" w:type="dxa"/>
            <w:tcBorders>
              <w:top w:val="single" w:sz="4" w:space="0" w:color="auto"/>
              <w:left w:val="single" w:sz="4" w:space="0" w:color="auto"/>
              <w:bottom w:val="single" w:sz="4" w:space="0" w:color="auto"/>
              <w:right w:val="single" w:sz="4" w:space="0" w:color="auto"/>
            </w:tcBorders>
          </w:tcPr>
          <w:p w:rsidR="00B77DC7" w:rsidRDefault="00B77DC7">
            <w:pPr>
              <w:jc w:val="center"/>
              <w:rPr>
                <w:rFonts w:ascii="Times New Roman" w:hAnsi="Times New Roman"/>
                <w:lang w:val="kk-KZ"/>
              </w:rPr>
            </w:pPr>
          </w:p>
        </w:tc>
        <w:tc>
          <w:tcPr>
            <w:tcW w:w="1962" w:type="dxa"/>
            <w:tcBorders>
              <w:top w:val="single" w:sz="4" w:space="0" w:color="auto"/>
              <w:left w:val="single" w:sz="4" w:space="0" w:color="auto"/>
              <w:bottom w:val="single" w:sz="4" w:space="0" w:color="auto"/>
              <w:right w:val="single" w:sz="4" w:space="0" w:color="auto"/>
            </w:tcBorders>
            <w:hideMark/>
          </w:tcPr>
          <w:p w:rsidR="00B77DC7" w:rsidRDefault="00B77DC7">
            <w:pPr>
              <w:jc w:val="center"/>
              <w:rPr>
                <w:rFonts w:ascii="Times New Roman" w:hAnsi="Times New Roman"/>
                <w:lang w:val="kk-KZ"/>
              </w:rPr>
            </w:pPr>
            <w:r>
              <w:rPr>
                <w:rFonts w:ascii="Times New Roman" w:hAnsi="Times New Roman"/>
                <w:lang w:val="kk-KZ"/>
              </w:rPr>
              <w:t>50</w:t>
            </w:r>
          </w:p>
        </w:tc>
      </w:tr>
      <w:tr w:rsidR="00B77DC7" w:rsidTr="00B77DC7">
        <w:trPr>
          <w:trHeight w:val="273"/>
          <w:tblCellSpacing w:w="0" w:type="dxa"/>
        </w:trPr>
        <w:tc>
          <w:tcPr>
            <w:tcW w:w="1109" w:type="dxa"/>
            <w:vMerge w:val="restart"/>
            <w:tcBorders>
              <w:top w:val="single" w:sz="4" w:space="0" w:color="auto"/>
              <w:left w:val="single" w:sz="4" w:space="0" w:color="auto"/>
              <w:bottom w:val="single" w:sz="4" w:space="0" w:color="auto"/>
              <w:right w:val="single" w:sz="4" w:space="0" w:color="auto"/>
            </w:tcBorders>
          </w:tcPr>
          <w:p w:rsidR="00B77DC7" w:rsidRDefault="00B77DC7">
            <w:pPr>
              <w:jc w:val="center"/>
              <w:rPr>
                <w:rFonts w:ascii="Times New Roman" w:hAnsi="Times New Roman"/>
                <w:lang w:val="kk-KZ"/>
              </w:rPr>
            </w:pPr>
            <w:r>
              <w:rPr>
                <w:rFonts w:ascii="Times New Roman" w:hAnsi="Times New Roman"/>
                <w:lang w:val="kk-KZ"/>
              </w:rPr>
              <w:t>4</w:t>
            </w:r>
          </w:p>
          <w:p w:rsidR="00B77DC7" w:rsidRDefault="00B77DC7">
            <w:pPr>
              <w:jc w:val="center"/>
              <w:rPr>
                <w:rFonts w:ascii="Times New Roman" w:hAnsi="Times New Roman"/>
                <w:lang w:val="kk-KZ"/>
              </w:rPr>
            </w:pPr>
          </w:p>
        </w:tc>
        <w:tc>
          <w:tcPr>
            <w:tcW w:w="5543" w:type="dxa"/>
            <w:tcBorders>
              <w:top w:val="single" w:sz="4" w:space="0" w:color="auto"/>
              <w:left w:val="single" w:sz="4" w:space="0" w:color="auto"/>
              <w:bottom w:val="single" w:sz="4" w:space="0" w:color="auto"/>
              <w:right w:val="single" w:sz="4" w:space="0" w:color="auto"/>
            </w:tcBorders>
            <w:hideMark/>
          </w:tcPr>
          <w:p w:rsidR="00B77DC7" w:rsidRDefault="00B77DC7">
            <w:pPr>
              <w:spacing w:after="0" w:line="240" w:lineRule="auto"/>
              <w:contextualSpacing/>
              <w:jc w:val="both"/>
              <w:rPr>
                <w:rFonts w:ascii="Times New Roman" w:hAnsi="Times New Roman"/>
                <w:lang w:val="kk-KZ"/>
              </w:rPr>
            </w:pPr>
            <w:r>
              <w:rPr>
                <w:rFonts w:ascii="Times New Roman" w:hAnsi="Times New Roman"/>
                <w:lang w:val="kk-KZ"/>
              </w:rPr>
              <w:t>4 дәріс. Сот сараптамасын тағайындаудың ұйымдастырушылық мәселелері. Қазақстан Республикасының сараптамалық мекемелері.</w:t>
            </w:r>
          </w:p>
        </w:tc>
        <w:tc>
          <w:tcPr>
            <w:tcW w:w="1446" w:type="dxa"/>
            <w:tcBorders>
              <w:top w:val="single" w:sz="4" w:space="0" w:color="auto"/>
              <w:left w:val="single" w:sz="4" w:space="0" w:color="auto"/>
              <w:bottom w:val="single" w:sz="4" w:space="0" w:color="auto"/>
              <w:right w:val="single" w:sz="4" w:space="0" w:color="auto"/>
            </w:tcBorders>
            <w:hideMark/>
          </w:tcPr>
          <w:p w:rsidR="00B77DC7" w:rsidRDefault="00B77DC7">
            <w:pPr>
              <w:jc w:val="center"/>
              <w:rPr>
                <w:rFonts w:ascii="Times New Roman" w:hAnsi="Times New Roman"/>
                <w:lang w:val="kk-KZ"/>
              </w:rPr>
            </w:pPr>
            <w:r>
              <w:rPr>
                <w:rFonts w:ascii="Times New Roman" w:hAnsi="Times New Roman"/>
                <w:lang w:val="kk-KZ"/>
              </w:rPr>
              <w:t>2</w:t>
            </w:r>
          </w:p>
        </w:tc>
        <w:tc>
          <w:tcPr>
            <w:tcW w:w="1962" w:type="dxa"/>
            <w:tcBorders>
              <w:top w:val="single" w:sz="4" w:space="0" w:color="auto"/>
              <w:left w:val="single" w:sz="4" w:space="0" w:color="auto"/>
              <w:bottom w:val="single" w:sz="4" w:space="0" w:color="auto"/>
              <w:right w:val="single" w:sz="4" w:space="0" w:color="auto"/>
            </w:tcBorders>
            <w:hideMark/>
          </w:tcPr>
          <w:p w:rsidR="00B77DC7" w:rsidRDefault="00B77DC7">
            <w:pPr>
              <w:rPr>
                <w:rFonts w:ascii="Times New Roman" w:hAnsi="Times New Roman"/>
                <w:lang w:val="kk-KZ"/>
              </w:rPr>
            </w:pPr>
          </w:p>
        </w:tc>
      </w:tr>
      <w:tr w:rsidR="00B77DC7" w:rsidTr="00B77DC7">
        <w:trPr>
          <w:trHeight w:val="273"/>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B77DC7" w:rsidRDefault="00B77DC7">
            <w:pPr>
              <w:spacing w:after="0"/>
              <w:rPr>
                <w:rFonts w:ascii="Times New Roman" w:hAnsi="Times New Roman"/>
                <w:lang w:val="kk-KZ"/>
              </w:rPr>
            </w:pPr>
          </w:p>
        </w:tc>
        <w:tc>
          <w:tcPr>
            <w:tcW w:w="5543" w:type="dxa"/>
            <w:tcBorders>
              <w:top w:val="single" w:sz="4" w:space="0" w:color="auto"/>
              <w:left w:val="single" w:sz="4" w:space="0" w:color="auto"/>
              <w:bottom w:val="single" w:sz="4" w:space="0" w:color="auto"/>
              <w:right w:val="single" w:sz="4" w:space="0" w:color="auto"/>
            </w:tcBorders>
            <w:hideMark/>
          </w:tcPr>
          <w:p w:rsidR="00B77DC7" w:rsidRDefault="00B77DC7">
            <w:pPr>
              <w:rPr>
                <w:rFonts w:ascii="Times New Roman" w:hAnsi="Times New Roman"/>
                <w:lang w:val="kk-KZ"/>
              </w:rPr>
            </w:pPr>
            <w:r>
              <w:rPr>
                <w:rFonts w:ascii="Times New Roman" w:hAnsi="Times New Roman"/>
                <w:lang w:val="kk-KZ"/>
              </w:rPr>
              <w:t>4 практикалық сабақ.  Сот сараптамасын тағайындаудың ұйымдастырушылық мәселелері.</w:t>
            </w:r>
          </w:p>
        </w:tc>
        <w:tc>
          <w:tcPr>
            <w:tcW w:w="1446" w:type="dxa"/>
            <w:tcBorders>
              <w:top w:val="single" w:sz="4" w:space="0" w:color="auto"/>
              <w:left w:val="single" w:sz="4" w:space="0" w:color="auto"/>
              <w:bottom w:val="single" w:sz="4" w:space="0" w:color="auto"/>
              <w:right w:val="single" w:sz="4" w:space="0" w:color="auto"/>
            </w:tcBorders>
            <w:hideMark/>
          </w:tcPr>
          <w:p w:rsidR="00B77DC7" w:rsidRDefault="00B77DC7">
            <w:pPr>
              <w:jc w:val="center"/>
              <w:rPr>
                <w:rFonts w:ascii="Times New Roman" w:hAnsi="Times New Roman"/>
                <w:lang w:val="kk-KZ"/>
              </w:rPr>
            </w:pPr>
            <w:r>
              <w:rPr>
                <w:rFonts w:ascii="Times New Roman" w:hAnsi="Times New Roman"/>
                <w:lang w:val="kk-KZ"/>
              </w:rPr>
              <w:t>1</w:t>
            </w:r>
          </w:p>
        </w:tc>
        <w:tc>
          <w:tcPr>
            <w:tcW w:w="1962" w:type="dxa"/>
            <w:tcBorders>
              <w:top w:val="single" w:sz="4" w:space="0" w:color="auto"/>
              <w:left w:val="single" w:sz="4" w:space="0" w:color="auto"/>
              <w:bottom w:val="single" w:sz="4" w:space="0" w:color="auto"/>
              <w:right w:val="single" w:sz="4" w:space="0" w:color="auto"/>
            </w:tcBorders>
            <w:hideMark/>
          </w:tcPr>
          <w:p w:rsidR="00B77DC7" w:rsidRDefault="00B77DC7">
            <w:pPr>
              <w:jc w:val="center"/>
              <w:rPr>
                <w:rFonts w:ascii="Times New Roman" w:hAnsi="Times New Roman"/>
                <w:lang w:val="kk-KZ"/>
              </w:rPr>
            </w:pPr>
            <w:r>
              <w:rPr>
                <w:rFonts w:ascii="Times New Roman" w:hAnsi="Times New Roman"/>
                <w:lang w:val="kk-KZ"/>
              </w:rPr>
              <w:t>6</w:t>
            </w:r>
          </w:p>
        </w:tc>
      </w:tr>
      <w:tr w:rsidR="00B77DC7" w:rsidTr="00B77DC7">
        <w:trPr>
          <w:tblCellSpacing w:w="0" w:type="dxa"/>
        </w:trPr>
        <w:tc>
          <w:tcPr>
            <w:tcW w:w="1109" w:type="dxa"/>
            <w:vMerge w:val="restart"/>
            <w:tcBorders>
              <w:top w:val="single" w:sz="4" w:space="0" w:color="auto"/>
              <w:left w:val="single" w:sz="4" w:space="0" w:color="auto"/>
              <w:bottom w:val="single" w:sz="4" w:space="0" w:color="auto"/>
              <w:right w:val="single" w:sz="4" w:space="0" w:color="auto"/>
            </w:tcBorders>
          </w:tcPr>
          <w:p w:rsidR="00B77DC7" w:rsidRDefault="00B77DC7">
            <w:pPr>
              <w:jc w:val="center"/>
              <w:rPr>
                <w:rFonts w:ascii="Times New Roman" w:hAnsi="Times New Roman"/>
                <w:lang w:val="kk-KZ"/>
              </w:rPr>
            </w:pPr>
          </w:p>
          <w:p w:rsidR="00B77DC7" w:rsidRDefault="00B77DC7">
            <w:pPr>
              <w:jc w:val="center"/>
              <w:rPr>
                <w:rFonts w:ascii="Times New Roman" w:hAnsi="Times New Roman"/>
                <w:lang w:val="kk-KZ"/>
              </w:rPr>
            </w:pPr>
            <w:r>
              <w:rPr>
                <w:rFonts w:ascii="Times New Roman" w:hAnsi="Times New Roman"/>
                <w:lang w:val="kk-KZ"/>
              </w:rPr>
              <w:t>5</w:t>
            </w:r>
          </w:p>
        </w:tc>
        <w:tc>
          <w:tcPr>
            <w:tcW w:w="5543" w:type="dxa"/>
            <w:tcBorders>
              <w:top w:val="single" w:sz="4" w:space="0" w:color="auto"/>
              <w:left w:val="single" w:sz="4" w:space="0" w:color="auto"/>
              <w:bottom w:val="single" w:sz="4" w:space="0" w:color="auto"/>
              <w:right w:val="single" w:sz="4" w:space="0" w:color="auto"/>
            </w:tcBorders>
          </w:tcPr>
          <w:p w:rsidR="00B77DC7" w:rsidRDefault="00B77DC7">
            <w:pPr>
              <w:widowControl w:val="0"/>
              <w:autoSpaceDE w:val="0"/>
              <w:autoSpaceDN w:val="0"/>
              <w:spacing w:after="0" w:line="240" w:lineRule="auto"/>
              <w:contextualSpacing/>
              <w:rPr>
                <w:rFonts w:ascii="Times New Roman" w:hAnsi="Times New Roman"/>
                <w:lang w:val="kk-KZ"/>
              </w:rPr>
            </w:pPr>
            <w:r>
              <w:rPr>
                <w:rFonts w:ascii="Times New Roman" w:hAnsi="Times New Roman"/>
                <w:lang w:val="kk-KZ"/>
              </w:rPr>
              <w:t xml:space="preserve">5 дәріс. Сот сараптамасын тағайындаудың процессуалдық мәселелері. </w:t>
            </w:r>
          </w:p>
          <w:p w:rsidR="00B77DC7" w:rsidRDefault="00B77DC7">
            <w:pPr>
              <w:widowControl w:val="0"/>
              <w:autoSpaceDE w:val="0"/>
              <w:autoSpaceDN w:val="0"/>
              <w:spacing w:after="0"/>
              <w:contextualSpacing/>
              <w:rPr>
                <w:rFonts w:ascii="Times New Roman" w:hAnsi="Times New Roman"/>
                <w:lang w:val="kk-KZ"/>
              </w:rPr>
            </w:pPr>
          </w:p>
        </w:tc>
        <w:tc>
          <w:tcPr>
            <w:tcW w:w="1446" w:type="dxa"/>
            <w:tcBorders>
              <w:top w:val="single" w:sz="4" w:space="0" w:color="auto"/>
              <w:left w:val="single" w:sz="4" w:space="0" w:color="auto"/>
              <w:bottom w:val="single" w:sz="4" w:space="0" w:color="auto"/>
              <w:right w:val="single" w:sz="4" w:space="0" w:color="auto"/>
            </w:tcBorders>
            <w:hideMark/>
          </w:tcPr>
          <w:p w:rsidR="00B77DC7" w:rsidRDefault="00B77DC7">
            <w:pPr>
              <w:jc w:val="center"/>
              <w:rPr>
                <w:rFonts w:ascii="Times New Roman" w:hAnsi="Times New Roman"/>
                <w:lang w:val="kk-KZ"/>
              </w:rPr>
            </w:pPr>
            <w:r>
              <w:rPr>
                <w:rFonts w:ascii="Times New Roman" w:hAnsi="Times New Roman"/>
                <w:lang w:val="kk-KZ"/>
              </w:rPr>
              <w:t>2</w:t>
            </w:r>
          </w:p>
        </w:tc>
        <w:tc>
          <w:tcPr>
            <w:tcW w:w="1962" w:type="dxa"/>
            <w:tcBorders>
              <w:top w:val="single" w:sz="4" w:space="0" w:color="auto"/>
              <w:left w:val="single" w:sz="4" w:space="0" w:color="auto"/>
              <w:bottom w:val="single" w:sz="4" w:space="0" w:color="auto"/>
              <w:right w:val="single" w:sz="4" w:space="0" w:color="auto"/>
            </w:tcBorders>
            <w:hideMark/>
          </w:tcPr>
          <w:p w:rsidR="00B77DC7" w:rsidRDefault="00B77DC7">
            <w:pPr>
              <w:rPr>
                <w:rFonts w:ascii="Times New Roman" w:hAnsi="Times New Roman"/>
                <w:lang w:val="kk-KZ"/>
              </w:rPr>
            </w:pPr>
          </w:p>
        </w:tc>
      </w:tr>
      <w:tr w:rsidR="00B77DC7" w:rsidTr="00B77DC7">
        <w:trPr>
          <w:trHeight w:val="242"/>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B77DC7" w:rsidRDefault="00B77DC7">
            <w:pPr>
              <w:spacing w:after="0"/>
              <w:rPr>
                <w:rFonts w:ascii="Times New Roman" w:hAnsi="Times New Roman"/>
                <w:lang w:val="kk-KZ"/>
              </w:rPr>
            </w:pPr>
          </w:p>
        </w:tc>
        <w:tc>
          <w:tcPr>
            <w:tcW w:w="5543" w:type="dxa"/>
            <w:tcBorders>
              <w:top w:val="single" w:sz="4" w:space="0" w:color="auto"/>
              <w:left w:val="single" w:sz="4" w:space="0" w:color="auto"/>
              <w:bottom w:val="single" w:sz="4" w:space="0" w:color="auto"/>
              <w:right w:val="single" w:sz="4" w:space="0" w:color="auto"/>
            </w:tcBorders>
            <w:hideMark/>
          </w:tcPr>
          <w:p w:rsidR="00B77DC7" w:rsidRDefault="00B77DC7">
            <w:pPr>
              <w:rPr>
                <w:rFonts w:ascii="Times New Roman" w:hAnsi="Times New Roman"/>
                <w:lang w:val="kk-KZ"/>
              </w:rPr>
            </w:pPr>
            <w:r>
              <w:rPr>
                <w:rFonts w:ascii="Times New Roman" w:hAnsi="Times New Roman"/>
                <w:lang w:val="kk-KZ"/>
              </w:rPr>
              <w:t>5 практикалық сабақ. Сот сараптамасын тағайындаудың процессуалдық аспектілері.</w:t>
            </w:r>
          </w:p>
        </w:tc>
        <w:tc>
          <w:tcPr>
            <w:tcW w:w="1446" w:type="dxa"/>
            <w:tcBorders>
              <w:top w:val="single" w:sz="4" w:space="0" w:color="auto"/>
              <w:left w:val="single" w:sz="4" w:space="0" w:color="auto"/>
              <w:bottom w:val="single" w:sz="4" w:space="0" w:color="auto"/>
              <w:right w:val="single" w:sz="4" w:space="0" w:color="auto"/>
            </w:tcBorders>
            <w:hideMark/>
          </w:tcPr>
          <w:p w:rsidR="00B77DC7" w:rsidRDefault="00B77DC7">
            <w:pPr>
              <w:jc w:val="center"/>
              <w:rPr>
                <w:rFonts w:ascii="Times New Roman" w:hAnsi="Times New Roman"/>
                <w:lang w:val="kk-KZ"/>
              </w:rPr>
            </w:pPr>
            <w:r>
              <w:rPr>
                <w:rFonts w:ascii="Times New Roman" w:hAnsi="Times New Roman"/>
                <w:lang w:val="kk-KZ"/>
              </w:rPr>
              <w:t>1</w:t>
            </w:r>
          </w:p>
        </w:tc>
        <w:tc>
          <w:tcPr>
            <w:tcW w:w="1962" w:type="dxa"/>
            <w:tcBorders>
              <w:top w:val="single" w:sz="4" w:space="0" w:color="auto"/>
              <w:left w:val="single" w:sz="4" w:space="0" w:color="auto"/>
              <w:bottom w:val="single" w:sz="4" w:space="0" w:color="auto"/>
              <w:right w:val="single" w:sz="4" w:space="0" w:color="auto"/>
            </w:tcBorders>
            <w:hideMark/>
          </w:tcPr>
          <w:p w:rsidR="00B77DC7" w:rsidRDefault="00B77DC7">
            <w:pPr>
              <w:jc w:val="center"/>
              <w:rPr>
                <w:rFonts w:ascii="Times New Roman" w:hAnsi="Times New Roman"/>
                <w:lang w:val="kk-KZ"/>
              </w:rPr>
            </w:pPr>
            <w:r>
              <w:rPr>
                <w:rFonts w:ascii="Times New Roman" w:hAnsi="Times New Roman"/>
                <w:lang w:val="kk-KZ"/>
              </w:rPr>
              <w:t>6</w:t>
            </w:r>
          </w:p>
        </w:tc>
      </w:tr>
      <w:tr w:rsidR="00B77DC7" w:rsidTr="00B77DC7">
        <w:trPr>
          <w:trHeight w:val="242"/>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B77DC7" w:rsidRDefault="00B77DC7">
            <w:pPr>
              <w:spacing w:after="0"/>
              <w:rPr>
                <w:rFonts w:ascii="Times New Roman" w:hAnsi="Times New Roman"/>
                <w:lang w:val="kk-KZ"/>
              </w:rPr>
            </w:pPr>
          </w:p>
        </w:tc>
        <w:tc>
          <w:tcPr>
            <w:tcW w:w="5543" w:type="dxa"/>
            <w:tcBorders>
              <w:top w:val="single" w:sz="4" w:space="0" w:color="auto"/>
              <w:left w:val="single" w:sz="4" w:space="0" w:color="auto"/>
              <w:bottom w:val="single" w:sz="4" w:space="0" w:color="auto"/>
              <w:right w:val="single" w:sz="4" w:space="0" w:color="auto"/>
            </w:tcBorders>
            <w:hideMark/>
          </w:tcPr>
          <w:p w:rsidR="00B77DC7" w:rsidRDefault="00B77DC7">
            <w:pPr>
              <w:rPr>
                <w:rFonts w:ascii="Times New Roman" w:hAnsi="Times New Roman"/>
                <w:lang w:val="kk-KZ"/>
              </w:rPr>
            </w:pPr>
            <w:r>
              <w:rPr>
                <w:rFonts w:ascii="Times New Roman" w:hAnsi="Times New Roman"/>
                <w:lang w:val="kk-KZ"/>
              </w:rPr>
              <w:t>Жеке немесе топтық тапсырма (жоба, эссе, коллоквиум)</w:t>
            </w:r>
          </w:p>
        </w:tc>
        <w:tc>
          <w:tcPr>
            <w:tcW w:w="1446" w:type="dxa"/>
            <w:tcBorders>
              <w:top w:val="single" w:sz="4" w:space="0" w:color="auto"/>
              <w:left w:val="single" w:sz="4" w:space="0" w:color="auto"/>
              <w:bottom w:val="single" w:sz="4" w:space="0" w:color="auto"/>
              <w:right w:val="single" w:sz="4" w:space="0" w:color="auto"/>
            </w:tcBorders>
          </w:tcPr>
          <w:p w:rsidR="00B77DC7" w:rsidRDefault="00B77DC7">
            <w:pPr>
              <w:jc w:val="center"/>
              <w:rPr>
                <w:rFonts w:ascii="Times New Roman" w:hAnsi="Times New Roman"/>
                <w:lang w:val="kk-KZ"/>
              </w:rPr>
            </w:pPr>
          </w:p>
        </w:tc>
        <w:tc>
          <w:tcPr>
            <w:tcW w:w="1962" w:type="dxa"/>
            <w:tcBorders>
              <w:top w:val="single" w:sz="4" w:space="0" w:color="auto"/>
              <w:left w:val="single" w:sz="4" w:space="0" w:color="auto"/>
              <w:bottom w:val="single" w:sz="4" w:space="0" w:color="auto"/>
              <w:right w:val="single" w:sz="4" w:space="0" w:color="auto"/>
            </w:tcBorders>
            <w:hideMark/>
          </w:tcPr>
          <w:p w:rsidR="00B77DC7" w:rsidRDefault="00B77DC7">
            <w:pPr>
              <w:jc w:val="center"/>
              <w:rPr>
                <w:rFonts w:ascii="Times New Roman" w:hAnsi="Times New Roman"/>
                <w:lang w:val="kk-KZ"/>
              </w:rPr>
            </w:pPr>
            <w:r>
              <w:rPr>
                <w:rFonts w:ascii="Times New Roman" w:hAnsi="Times New Roman"/>
                <w:lang w:val="kk-KZ"/>
              </w:rPr>
              <w:t>20</w:t>
            </w:r>
          </w:p>
        </w:tc>
      </w:tr>
      <w:tr w:rsidR="00B77DC7" w:rsidTr="00B77DC7">
        <w:trPr>
          <w:trHeight w:val="442"/>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B77DC7" w:rsidRDefault="00B77DC7">
            <w:pPr>
              <w:spacing w:after="0"/>
              <w:rPr>
                <w:rFonts w:ascii="Times New Roman" w:hAnsi="Times New Roman"/>
                <w:lang w:val="kk-KZ"/>
              </w:rPr>
            </w:pPr>
          </w:p>
        </w:tc>
        <w:tc>
          <w:tcPr>
            <w:tcW w:w="5543" w:type="dxa"/>
            <w:tcBorders>
              <w:top w:val="single" w:sz="4" w:space="0" w:color="auto"/>
              <w:left w:val="single" w:sz="4" w:space="0" w:color="auto"/>
              <w:bottom w:val="single" w:sz="4" w:space="0" w:color="auto"/>
              <w:right w:val="single" w:sz="4" w:space="0" w:color="auto"/>
            </w:tcBorders>
            <w:hideMark/>
          </w:tcPr>
          <w:p w:rsidR="00B77DC7" w:rsidRDefault="00B77DC7">
            <w:pPr>
              <w:rPr>
                <w:rFonts w:ascii="Times New Roman" w:hAnsi="Times New Roman"/>
                <w:b/>
                <w:lang w:val="kk-KZ"/>
              </w:rPr>
            </w:pPr>
            <w:r>
              <w:rPr>
                <w:rFonts w:ascii="Times New Roman" w:hAnsi="Times New Roman"/>
                <w:b/>
                <w:lang w:val="kk-KZ"/>
              </w:rPr>
              <w:t xml:space="preserve">1кезеңдік бақылау. </w:t>
            </w:r>
          </w:p>
        </w:tc>
        <w:tc>
          <w:tcPr>
            <w:tcW w:w="1446" w:type="dxa"/>
            <w:tcBorders>
              <w:top w:val="single" w:sz="4" w:space="0" w:color="auto"/>
              <w:left w:val="single" w:sz="4" w:space="0" w:color="auto"/>
              <w:bottom w:val="single" w:sz="4" w:space="0" w:color="auto"/>
              <w:right w:val="single" w:sz="4" w:space="0" w:color="auto"/>
            </w:tcBorders>
            <w:hideMark/>
          </w:tcPr>
          <w:p w:rsidR="00B77DC7" w:rsidRDefault="00B77DC7">
            <w:pPr>
              <w:rPr>
                <w:rFonts w:ascii="Times New Roman" w:hAnsi="Times New Roman"/>
                <w:b/>
                <w:lang w:val="kk-KZ"/>
              </w:rPr>
            </w:pPr>
          </w:p>
        </w:tc>
        <w:tc>
          <w:tcPr>
            <w:tcW w:w="1962" w:type="dxa"/>
            <w:tcBorders>
              <w:top w:val="single" w:sz="4" w:space="0" w:color="auto"/>
              <w:left w:val="single" w:sz="4" w:space="0" w:color="auto"/>
              <w:bottom w:val="single" w:sz="4" w:space="0" w:color="auto"/>
              <w:right w:val="single" w:sz="4" w:space="0" w:color="auto"/>
            </w:tcBorders>
            <w:hideMark/>
          </w:tcPr>
          <w:p w:rsidR="00B77DC7" w:rsidRDefault="00B77DC7">
            <w:pPr>
              <w:jc w:val="center"/>
              <w:rPr>
                <w:rFonts w:ascii="Times New Roman" w:hAnsi="Times New Roman"/>
              </w:rPr>
            </w:pPr>
            <w:r>
              <w:rPr>
                <w:rFonts w:ascii="Times New Roman" w:hAnsi="Times New Roman"/>
              </w:rPr>
              <w:t>100</w:t>
            </w:r>
          </w:p>
        </w:tc>
      </w:tr>
      <w:tr w:rsidR="00B77DC7" w:rsidTr="00B77DC7">
        <w:trPr>
          <w:tblCellSpacing w:w="0" w:type="dxa"/>
        </w:trPr>
        <w:tc>
          <w:tcPr>
            <w:tcW w:w="1109" w:type="dxa"/>
            <w:vMerge w:val="restart"/>
            <w:tcBorders>
              <w:top w:val="single" w:sz="4" w:space="0" w:color="auto"/>
              <w:left w:val="single" w:sz="4" w:space="0" w:color="auto"/>
              <w:bottom w:val="single" w:sz="4" w:space="0" w:color="auto"/>
              <w:right w:val="single" w:sz="4" w:space="0" w:color="auto"/>
            </w:tcBorders>
            <w:vAlign w:val="center"/>
          </w:tcPr>
          <w:p w:rsidR="00B77DC7" w:rsidRDefault="00B77DC7">
            <w:pPr>
              <w:rPr>
                <w:rFonts w:ascii="Times New Roman" w:hAnsi="Times New Roman"/>
                <w:lang w:val="kk-KZ"/>
              </w:rPr>
            </w:pPr>
          </w:p>
          <w:p w:rsidR="00B77DC7" w:rsidRDefault="00B77DC7">
            <w:pPr>
              <w:rPr>
                <w:rFonts w:ascii="Times New Roman" w:hAnsi="Times New Roman"/>
                <w:lang w:val="kk-KZ"/>
              </w:rPr>
            </w:pPr>
            <w:r>
              <w:rPr>
                <w:rFonts w:ascii="Times New Roman" w:hAnsi="Times New Roman"/>
                <w:lang w:val="kk-KZ"/>
              </w:rPr>
              <w:t>6</w:t>
            </w:r>
          </w:p>
        </w:tc>
        <w:tc>
          <w:tcPr>
            <w:tcW w:w="5543" w:type="dxa"/>
            <w:tcBorders>
              <w:top w:val="single" w:sz="4" w:space="0" w:color="auto"/>
              <w:left w:val="single" w:sz="4" w:space="0" w:color="auto"/>
              <w:bottom w:val="single" w:sz="4" w:space="0" w:color="auto"/>
              <w:right w:val="single" w:sz="4" w:space="0" w:color="auto"/>
            </w:tcBorders>
            <w:hideMark/>
          </w:tcPr>
          <w:p w:rsidR="00B77DC7" w:rsidRDefault="00B77DC7">
            <w:pPr>
              <w:spacing w:after="0" w:line="240" w:lineRule="auto"/>
              <w:contextualSpacing/>
              <w:jc w:val="both"/>
              <w:rPr>
                <w:rFonts w:ascii="Times New Roman" w:hAnsi="Times New Roman"/>
                <w:lang w:val="kk-KZ"/>
              </w:rPr>
            </w:pPr>
            <w:r>
              <w:rPr>
                <w:rFonts w:ascii="Times New Roman" w:hAnsi="Times New Roman"/>
                <w:lang w:val="kk-KZ"/>
              </w:rPr>
              <w:t>6 дәріс. Сот сараптамасына қатысушылардың процессуалдық құқықтары.</w:t>
            </w:r>
          </w:p>
        </w:tc>
        <w:tc>
          <w:tcPr>
            <w:tcW w:w="1446" w:type="dxa"/>
            <w:tcBorders>
              <w:top w:val="single" w:sz="4" w:space="0" w:color="auto"/>
              <w:left w:val="single" w:sz="4" w:space="0" w:color="auto"/>
              <w:bottom w:val="single" w:sz="4" w:space="0" w:color="auto"/>
              <w:right w:val="single" w:sz="4" w:space="0" w:color="auto"/>
            </w:tcBorders>
            <w:hideMark/>
          </w:tcPr>
          <w:p w:rsidR="00B77DC7" w:rsidRDefault="00B77DC7">
            <w:pPr>
              <w:jc w:val="center"/>
              <w:rPr>
                <w:rFonts w:ascii="Times New Roman" w:hAnsi="Times New Roman"/>
                <w:lang w:val="kk-KZ"/>
              </w:rPr>
            </w:pPr>
            <w:r>
              <w:rPr>
                <w:rFonts w:ascii="Times New Roman" w:hAnsi="Times New Roman"/>
                <w:lang w:val="kk-KZ"/>
              </w:rPr>
              <w:t>2</w:t>
            </w:r>
          </w:p>
        </w:tc>
        <w:tc>
          <w:tcPr>
            <w:tcW w:w="1962" w:type="dxa"/>
            <w:tcBorders>
              <w:top w:val="single" w:sz="4" w:space="0" w:color="auto"/>
              <w:left w:val="single" w:sz="4" w:space="0" w:color="auto"/>
              <w:bottom w:val="single" w:sz="4" w:space="0" w:color="auto"/>
              <w:right w:val="single" w:sz="4" w:space="0" w:color="auto"/>
            </w:tcBorders>
            <w:hideMark/>
          </w:tcPr>
          <w:p w:rsidR="00B77DC7" w:rsidRDefault="00B77DC7">
            <w:pPr>
              <w:rPr>
                <w:rFonts w:ascii="Times New Roman" w:hAnsi="Times New Roman"/>
                <w:lang w:val="kk-KZ"/>
              </w:rPr>
            </w:pPr>
          </w:p>
        </w:tc>
      </w:tr>
      <w:tr w:rsidR="00B77DC7" w:rsidTr="00B77DC7">
        <w:trPr>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B77DC7" w:rsidRDefault="00B77DC7">
            <w:pPr>
              <w:spacing w:after="0"/>
              <w:rPr>
                <w:rFonts w:ascii="Times New Roman" w:hAnsi="Times New Roman"/>
                <w:lang w:val="kk-KZ"/>
              </w:rPr>
            </w:pPr>
          </w:p>
        </w:tc>
        <w:tc>
          <w:tcPr>
            <w:tcW w:w="5543" w:type="dxa"/>
            <w:tcBorders>
              <w:top w:val="single" w:sz="4" w:space="0" w:color="auto"/>
              <w:left w:val="single" w:sz="4" w:space="0" w:color="auto"/>
              <w:bottom w:val="single" w:sz="4" w:space="0" w:color="auto"/>
              <w:right w:val="single" w:sz="4" w:space="0" w:color="auto"/>
            </w:tcBorders>
            <w:hideMark/>
          </w:tcPr>
          <w:p w:rsidR="00B77DC7" w:rsidRDefault="00B77DC7">
            <w:pPr>
              <w:rPr>
                <w:rFonts w:ascii="Times New Roman" w:hAnsi="Times New Roman"/>
                <w:lang w:val="kk-KZ"/>
              </w:rPr>
            </w:pPr>
            <w:r>
              <w:rPr>
                <w:rFonts w:ascii="Times New Roman" w:hAnsi="Times New Roman"/>
                <w:lang w:val="kk-KZ"/>
              </w:rPr>
              <w:t>6 практикалық сабақ. Сот сараптамасын тағайындау туралы қаулы: құрылысы және мазмұны.</w:t>
            </w:r>
          </w:p>
        </w:tc>
        <w:tc>
          <w:tcPr>
            <w:tcW w:w="1446" w:type="dxa"/>
            <w:tcBorders>
              <w:top w:val="single" w:sz="4" w:space="0" w:color="auto"/>
              <w:left w:val="single" w:sz="4" w:space="0" w:color="auto"/>
              <w:bottom w:val="single" w:sz="4" w:space="0" w:color="auto"/>
              <w:right w:val="single" w:sz="4" w:space="0" w:color="auto"/>
            </w:tcBorders>
            <w:hideMark/>
          </w:tcPr>
          <w:p w:rsidR="00B77DC7" w:rsidRDefault="00B77DC7">
            <w:pPr>
              <w:jc w:val="center"/>
              <w:rPr>
                <w:rFonts w:ascii="Times New Roman" w:hAnsi="Times New Roman"/>
                <w:lang w:val="kk-KZ"/>
              </w:rPr>
            </w:pPr>
            <w:r>
              <w:rPr>
                <w:rFonts w:ascii="Times New Roman" w:hAnsi="Times New Roman"/>
                <w:lang w:val="kk-KZ"/>
              </w:rPr>
              <w:t>1</w:t>
            </w:r>
          </w:p>
        </w:tc>
        <w:tc>
          <w:tcPr>
            <w:tcW w:w="1962" w:type="dxa"/>
            <w:tcBorders>
              <w:top w:val="single" w:sz="4" w:space="0" w:color="auto"/>
              <w:left w:val="single" w:sz="4" w:space="0" w:color="auto"/>
              <w:bottom w:val="single" w:sz="4" w:space="0" w:color="auto"/>
              <w:right w:val="single" w:sz="4" w:space="0" w:color="auto"/>
            </w:tcBorders>
            <w:hideMark/>
          </w:tcPr>
          <w:p w:rsidR="00B77DC7" w:rsidRDefault="00B77DC7">
            <w:pPr>
              <w:jc w:val="center"/>
              <w:rPr>
                <w:rFonts w:ascii="Times New Roman" w:hAnsi="Times New Roman"/>
                <w:lang w:val="kk-KZ"/>
              </w:rPr>
            </w:pPr>
            <w:r>
              <w:rPr>
                <w:rFonts w:ascii="Times New Roman" w:hAnsi="Times New Roman"/>
                <w:lang w:val="kk-KZ"/>
              </w:rPr>
              <w:t>6</w:t>
            </w:r>
          </w:p>
        </w:tc>
      </w:tr>
      <w:tr w:rsidR="00B77DC7" w:rsidTr="00B77DC7">
        <w:trPr>
          <w:tblCellSpacing w:w="0" w:type="dxa"/>
        </w:trPr>
        <w:tc>
          <w:tcPr>
            <w:tcW w:w="1109" w:type="dxa"/>
            <w:vMerge w:val="restart"/>
            <w:tcBorders>
              <w:top w:val="single" w:sz="4" w:space="0" w:color="auto"/>
              <w:left w:val="single" w:sz="4" w:space="0" w:color="auto"/>
              <w:bottom w:val="single" w:sz="4" w:space="0" w:color="auto"/>
              <w:right w:val="single" w:sz="4" w:space="0" w:color="auto"/>
            </w:tcBorders>
            <w:vAlign w:val="center"/>
            <w:hideMark/>
          </w:tcPr>
          <w:p w:rsidR="00B77DC7" w:rsidRDefault="00B77DC7">
            <w:pPr>
              <w:rPr>
                <w:rFonts w:ascii="Times New Roman" w:hAnsi="Times New Roman"/>
              </w:rPr>
            </w:pPr>
            <w:r>
              <w:rPr>
                <w:rFonts w:ascii="Times New Roman" w:hAnsi="Times New Roman"/>
              </w:rPr>
              <w:t>7</w:t>
            </w:r>
          </w:p>
        </w:tc>
        <w:tc>
          <w:tcPr>
            <w:tcW w:w="5543" w:type="dxa"/>
            <w:tcBorders>
              <w:top w:val="single" w:sz="4" w:space="0" w:color="auto"/>
              <w:left w:val="single" w:sz="4" w:space="0" w:color="auto"/>
              <w:bottom w:val="single" w:sz="4" w:space="0" w:color="auto"/>
              <w:right w:val="single" w:sz="4" w:space="0" w:color="auto"/>
            </w:tcBorders>
            <w:hideMark/>
          </w:tcPr>
          <w:p w:rsidR="00B77DC7" w:rsidRDefault="00B77DC7">
            <w:pPr>
              <w:rPr>
                <w:rFonts w:ascii="Times New Roman" w:hAnsi="Times New Roman"/>
                <w:lang w:val="kk-KZ"/>
              </w:rPr>
            </w:pPr>
            <w:r>
              <w:rPr>
                <w:rFonts w:ascii="Times New Roman" w:hAnsi="Times New Roman"/>
                <w:lang w:val="kk-KZ"/>
              </w:rPr>
              <w:t xml:space="preserve">7 дәріс. Сот сараптамаларын жүргізудің әдістемелік негіздері. </w:t>
            </w:r>
          </w:p>
        </w:tc>
        <w:tc>
          <w:tcPr>
            <w:tcW w:w="1446" w:type="dxa"/>
            <w:tcBorders>
              <w:top w:val="single" w:sz="4" w:space="0" w:color="auto"/>
              <w:left w:val="single" w:sz="4" w:space="0" w:color="auto"/>
              <w:bottom w:val="single" w:sz="4" w:space="0" w:color="auto"/>
              <w:right w:val="single" w:sz="4" w:space="0" w:color="auto"/>
            </w:tcBorders>
            <w:hideMark/>
          </w:tcPr>
          <w:p w:rsidR="00B77DC7" w:rsidRDefault="00B77DC7">
            <w:pPr>
              <w:jc w:val="center"/>
              <w:rPr>
                <w:rFonts w:ascii="Times New Roman" w:hAnsi="Times New Roman"/>
                <w:lang w:val="kk-KZ"/>
              </w:rPr>
            </w:pPr>
            <w:r>
              <w:rPr>
                <w:rFonts w:ascii="Times New Roman" w:hAnsi="Times New Roman"/>
                <w:lang w:val="kk-KZ"/>
              </w:rPr>
              <w:t>2</w:t>
            </w:r>
          </w:p>
        </w:tc>
        <w:tc>
          <w:tcPr>
            <w:tcW w:w="1962" w:type="dxa"/>
            <w:tcBorders>
              <w:top w:val="single" w:sz="4" w:space="0" w:color="auto"/>
              <w:left w:val="single" w:sz="4" w:space="0" w:color="auto"/>
              <w:bottom w:val="single" w:sz="4" w:space="0" w:color="auto"/>
              <w:right w:val="single" w:sz="4" w:space="0" w:color="auto"/>
            </w:tcBorders>
            <w:hideMark/>
          </w:tcPr>
          <w:p w:rsidR="00B77DC7" w:rsidRDefault="00B77DC7">
            <w:pPr>
              <w:rPr>
                <w:rFonts w:ascii="Times New Roman" w:hAnsi="Times New Roman"/>
                <w:lang w:val="kk-KZ"/>
              </w:rPr>
            </w:pPr>
          </w:p>
        </w:tc>
      </w:tr>
      <w:tr w:rsidR="00B77DC7" w:rsidTr="00B77DC7">
        <w:trPr>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B77DC7" w:rsidRDefault="00B77DC7">
            <w:pPr>
              <w:spacing w:after="0"/>
              <w:rPr>
                <w:rFonts w:ascii="Times New Roman" w:hAnsi="Times New Roman"/>
              </w:rPr>
            </w:pPr>
          </w:p>
        </w:tc>
        <w:tc>
          <w:tcPr>
            <w:tcW w:w="5543" w:type="dxa"/>
            <w:tcBorders>
              <w:top w:val="single" w:sz="4" w:space="0" w:color="auto"/>
              <w:left w:val="single" w:sz="4" w:space="0" w:color="auto"/>
              <w:bottom w:val="single" w:sz="4" w:space="0" w:color="auto"/>
              <w:right w:val="single" w:sz="4" w:space="0" w:color="auto"/>
            </w:tcBorders>
            <w:hideMark/>
          </w:tcPr>
          <w:p w:rsidR="00B77DC7" w:rsidRDefault="00B77DC7">
            <w:pPr>
              <w:rPr>
                <w:rFonts w:ascii="Times New Roman" w:hAnsi="Times New Roman"/>
                <w:lang w:val="kk-KZ"/>
              </w:rPr>
            </w:pPr>
            <w:r>
              <w:rPr>
                <w:rFonts w:ascii="Times New Roman" w:hAnsi="Times New Roman"/>
                <w:lang w:val="kk-KZ"/>
              </w:rPr>
              <w:t>7 практикалық сабақ. Сот сараптамаларын жүргізудің әдістемелік негіздері.</w:t>
            </w:r>
          </w:p>
        </w:tc>
        <w:tc>
          <w:tcPr>
            <w:tcW w:w="1446" w:type="dxa"/>
            <w:tcBorders>
              <w:top w:val="single" w:sz="4" w:space="0" w:color="auto"/>
              <w:left w:val="single" w:sz="4" w:space="0" w:color="auto"/>
              <w:bottom w:val="single" w:sz="4" w:space="0" w:color="auto"/>
              <w:right w:val="single" w:sz="4" w:space="0" w:color="auto"/>
            </w:tcBorders>
            <w:hideMark/>
          </w:tcPr>
          <w:p w:rsidR="00B77DC7" w:rsidRDefault="00B77DC7">
            <w:pPr>
              <w:jc w:val="center"/>
              <w:rPr>
                <w:rFonts w:ascii="Times New Roman" w:hAnsi="Times New Roman"/>
                <w:lang w:val="kk-KZ"/>
              </w:rPr>
            </w:pPr>
            <w:r>
              <w:rPr>
                <w:rFonts w:ascii="Times New Roman" w:hAnsi="Times New Roman"/>
                <w:lang w:val="kk-KZ"/>
              </w:rPr>
              <w:t>1</w:t>
            </w:r>
          </w:p>
        </w:tc>
        <w:tc>
          <w:tcPr>
            <w:tcW w:w="1962" w:type="dxa"/>
            <w:tcBorders>
              <w:top w:val="single" w:sz="4" w:space="0" w:color="auto"/>
              <w:left w:val="single" w:sz="4" w:space="0" w:color="auto"/>
              <w:bottom w:val="single" w:sz="4" w:space="0" w:color="auto"/>
              <w:right w:val="single" w:sz="4" w:space="0" w:color="auto"/>
            </w:tcBorders>
            <w:hideMark/>
          </w:tcPr>
          <w:p w:rsidR="00B77DC7" w:rsidRDefault="00B77DC7">
            <w:pPr>
              <w:jc w:val="center"/>
              <w:rPr>
                <w:rFonts w:ascii="Times New Roman" w:hAnsi="Times New Roman"/>
                <w:caps/>
                <w:lang w:val="kk-KZ"/>
              </w:rPr>
            </w:pPr>
            <w:r>
              <w:rPr>
                <w:rFonts w:ascii="Times New Roman" w:hAnsi="Times New Roman"/>
                <w:caps/>
                <w:lang w:val="kk-KZ"/>
              </w:rPr>
              <w:t>6</w:t>
            </w:r>
          </w:p>
        </w:tc>
      </w:tr>
      <w:tr w:rsidR="00B77DC7" w:rsidTr="00B77DC7">
        <w:trPr>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B77DC7" w:rsidRDefault="00B77DC7">
            <w:pPr>
              <w:spacing w:after="0"/>
              <w:rPr>
                <w:rFonts w:ascii="Times New Roman" w:hAnsi="Times New Roman"/>
              </w:rPr>
            </w:pPr>
          </w:p>
        </w:tc>
        <w:tc>
          <w:tcPr>
            <w:tcW w:w="5543" w:type="dxa"/>
            <w:tcBorders>
              <w:top w:val="single" w:sz="4" w:space="0" w:color="auto"/>
              <w:left w:val="single" w:sz="4" w:space="0" w:color="auto"/>
              <w:bottom w:val="single" w:sz="4" w:space="0" w:color="auto"/>
              <w:right w:val="single" w:sz="4" w:space="0" w:color="auto"/>
            </w:tcBorders>
            <w:hideMark/>
          </w:tcPr>
          <w:p w:rsidR="00B77DC7" w:rsidRDefault="00B77DC7">
            <w:pPr>
              <w:rPr>
                <w:rFonts w:ascii="Times New Roman" w:hAnsi="Times New Roman"/>
                <w:lang w:val="kk-KZ"/>
              </w:rPr>
            </w:pPr>
            <w:r>
              <w:rPr>
                <w:rFonts w:ascii="Times New Roman" w:hAnsi="Times New Roman"/>
                <w:b/>
                <w:lang w:val="kk-KZ"/>
              </w:rPr>
              <w:t>СОӨЖ 2.</w:t>
            </w:r>
            <w:r>
              <w:rPr>
                <w:rFonts w:ascii="Times New Roman" w:hAnsi="Times New Roman"/>
                <w:lang w:val="kk-KZ"/>
              </w:rPr>
              <w:t xml:space="preserve"> Сарапшының қорытындысының құрылысы, мазмұны және оны бағалау.</w:t>
            </w:r>
          </w:p>
        </w:tc>
        <w:tc>
          <w:tcPr>
            <w:tcW w:w="1446" w:type="dxa"/>
            <w:tcBorders>
              <w:top w:val="single" w:sz="4" w:space="0" w:color="auto"/>
              <w:left w:val="single" w:sz="4" w:space="0" w:color="auto"/>
              <w:bottom w:val="single" w:sz="4" w:space="0" w:color="auto"/>
              <w:right w:val="single" w:sz="4" w:space="0" w:color="auto"/>
            </w:tcBorders>
          </w:tcPr>
          <w:p w:rsidR="00B77DC7" w:rsidRDefault="00B77DC7">
            <w:pPr>
              <w:jc w:val="center"/>
              <w:rPr>
                <w:rFonts w:ascii="Times New Roman" w:hAnsi="Times New Roman"/>
                <w:lang w:val="kk-KZ"/>
              </w:rPr>
            </w:pPr>
          </w:p>
        </w:tc>
        <w:tc>
          <w:tcPr>
            <w:tcW w:w="1962" w:type="dxa"/>
            <w:tcBorders>
              <w:top w:val="single" w:sz="4" w:space="0" w:color="auto"/>
              <w:left w:val="single" w:sz="4" w:space="0" w:color="auto"/>
              <w:bottom w:val="single" w:sz="4" w:space="0" w:color="auto"/>
              <w:right w:val="single" w:sz="4" w:space="0" w:color="auto"/>
            </w:tcBorders>
            <w:hideMark/>
          </w:tcPr>
          <w:p w:rsidR="00B77DC7" w:rsidRDefault="00B77DC7">
            <w:pPr>
              <w:jc w:val="center"/>
              <w:rPr>
                <w:rFonts w:ascii="Times New Roman" w:hAnsi="Times New Roman"/>
                <w:caps/>
                <w:lang w:val="kk-KZ"/>
              </w:rPr>
            </w:pPr>
            <w:r>
              <w:rPr>
                <w:rFonts w:ascii="Times New Roman" w:hAnsi="Times New Roman"/>
                <w:caps/>
                <w:lang w:val="kk-KZ"/>
              </w:rPr>
              <w:t>35</w:t>
            </w:r>
          </w:p>
        </w:tc>
      </w:tr>
      <w:tr w:rsidR="00B77DC7" w:rsidTr="00B77DC7">
        <w:trPr>
          <w:tblCellSpacing w:w="0" w:type="dxa"/>
        </w:trPr>
        <w:tc>
          <w:tcPr>
            <w:tcW w:w="1109" w:type="dxa"/>
            <w:vMerge w:val="restart"/>
            <w:tcBorders>
              <w:top w:val="single" w:sz="4" w:space="0" w:color="auto"/>
              <w:left w:val="single" w:sz="4" w:space="0" w:color="auto"/>
              <w:bottom w:val="single" w:sz="4" w:space="0" w:color="auto"/>
              <w:right w:val="single" w:sz="4" w:space="0" w:color="auto"/>
            </w:tcBorders>
            <w:hideMark/>
          </w:tcPr>
          <w:p w:rsidR="00B77DC7" w:rsidRDefault="00B77DC7">
            <w:pPr>
              <w:jc w:val="center"/>
              <w:rPr>
                <w:rFonts w:ascii="Times New Roman" w:hAnsi="Times New Roman"/>
                <w:lang w:val="kk-KZ"/>
              </w:rPr>
            </w:pPr>
            <w:r>
              <w:rPr>
                <w:rFonts w:ascii="Times New Roman" w:hAnsi="Times New Roman"/>
                <w:lang w:val="kk-KZ"/>
              </w:rPr>
              <w:t>8</w:t>
            </w:r>
          </w:p>
        </w:tc>
        <w:tc>
          <w:tcPr>
            <w:tcW w:w="5543" w:type="dxa"/>
            <w:tcBorders>
              <w:top w:val="single" w:sz="4" w:space="0" w:color="auto"/>
              <w:left w:val="single" w:sz="4" w:space="0" w:color="auto"/>
              <w:bottom w:val="single" w:sz="4" w:space="0" w:color="auto"/>
              <w:right w:val="single" w:sz="4" w:space="0" w:color="auto"/>
            </w:tcBorders>
            <w:hideMark/>
          </w:tcPr>
          <w:p w:rsidR="00B77DC7" w:rsidRDefault="00B77DC7">
            <w:pPr>
              <w:rPr>
                <w:rFonts w:ascii="Times New Roman" w:hAnsi="Times New Roman"/>
                <w:lang w:val="kk-KZ"/>
              </w:rPr>
            </w:pPr>
            <w:r>
              <w:rPr>
                <w:rFonts w:ascii="Times New Roman" w:hAnsi="Times New Roman"/>
                <w:lang w:val="kk-KZ"/>
              </w:rPr>
              <w:t>8 дәріс. Құжаттар бойынша сот сараптамасы.</w:t>
            </w:r>
          </w:p>
        </w:tc>
        <w:tc>
          <w:tcPr>
            <w:tcW w:w="1446" w:type="dxa"/>
            <w:tcBorders>
              <w:top w:val="single" w:sz="4" w:space="0" w:color="auto"/>
              <w:left w:val="single" w:sz="4" w:space="0" w:color="auto"/>
              <w:bottom w:val="single" w:sz="4" w:space="0" w:color="auto"/>
              <w:right w:val="single" w:sz="4" w:space="0" w:color="auto"/>
            </w:tcBorders>
            <w:hideMark/>
          </w:tcPr>
          <w:p w:rsidR="00B77DC7" w:rsidRDefault="00B77DC7">
            <w:pPr>
              <w:jc w:val="center"/>
              <w:rPr>
                <w:rFonts w:ascii="Times New Roman" w:hAnsi="Times New Roman"/>
                <w:lang w:val="kk-KZ"/>
              </w:rPr>
            </w:pPr>
            <w:r>
              <w:rPr>
                <w:rFonts w:ascii="Times New Roman" w:hAnsi="Times New Roman"/>
                <w:lang w:val="kk-KZ"/>
              </w:rPr>
              <w:t>2</w:t>
            </w:r>
          </w:p>
        </w:tc>
        <w:tc>
          <w:tcPr>
            <w:tcW w:w="1962" w:type="dxa"/>
            <w:tcBorders>
              <w:top w:val="single" w:sz="4" w:space="0" w:color="auto"/>
              <w:left w:val="single" w:sz="4" w:space="0" w:color="auto"/>
              <w:bottom w:val="single" w:sz="4" w:space="0" w:color="auto"/>
              <w:right w:val="single" w:sz="4" w:space="0" w:color="auto"/>
            </w:tcBorders>
            <w:hideMark/>
          </w:tcPr>
          <w:p w:rsidR="00B77DC7" w:rsidRDefault="00B77DC7">
            <w:pPr>
              <w:rPr>
                <w:rFonts w:ascii="Times New Roman" w:hAnsi="Times New Roman"/>
                <w:lang w:val="kk-KZ"/>
              </w:rPr>
            </w:pPr>
          </w:p>
        </w:tc>
      </w:tr>
      <w:tr w:rsidR="00B77DC7" w:rsidTr="00B77DC7">
        <w:trPr>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B77DC7" w:rsidRDefault="00B77DC7">
            <w:pPr>
              <w:spacing w:after="0"/>
              <w:rPr>
                <w:rFonts w:ascii="Times New Roman" w:hAnsi="Times New Roman"/>
                <w:lang w:val="kk-KZ"/>
              </w:rPr>
            </w:pPr>
          </w:p>
        </w:tc>
        <w:tc>
          <w:tcPr>
            <w:tcW w:w="5543" w:type="dxa"/>
            <w:tcBorders>
              <w:top w:val="single" w:sz="4" w:space="0" w:color="auto"/>
              <w:left w:val="single" w:sz="4" w:space="0" w:color="auto"/>
              <w:bottom w:val="single" w:sz="4" w:space="0" w:color="auto"/>
              <w:right w:val="single" w:sz="4" w:space="0" w:color="auto"/>
            </w:tcBorders>
            <w:hideMark/>
          </w:tcPr>
          <w:p w:rsidR="00B77DC7" w:rsidRDefault="00B77DC7">
            <w:pPr>
              <w:rPr>
                <w:rFonts w:ascii="Times New Roman" w:hAnsi="Times New Roman"/>
                <w:lang w:val="kk-KZ"/>
              </w:rPr>
            </w:pPr>
            <w:r>
              <w:rPr>
                <w:rFonts w:ascii="Times New Roman" w:hAnsi="Times New Roman"/>
                <w:lang w:val="kk-KZ"/>
              </w:rPr>
              <w:t>8 практикалық сабақ. Құжаттар бойынша сот сараптамасы: практикалық есептерді шешу.</w:t>
            </w:r>
          </w:p>
        </w:tc>
        <w:tc>
          <w:tcPr>
            <w:tcW w:w="1446" w:type="dxa"/>
            <w:tcBorders>
              <w:top w:val="single" w:sz="4" w:space="0" w:color="auto"/>
              <w:left w:val="single" w:sz="4" w:space="0" w:color="auto"/>
              <w:bottom w:val="single" w:sz="4" w:space="0" w:color="auto"/>
              <w:right w:val="single" w:sz="4" w:space="0" w:color="auto"/>
            </w:tcBorders>
            <w:hideMark/>
          </w:tcPr>
          <w:p w:rsidR="00B77DC7" w:rsidRDefault="00B77DC7">
            <w:pPr>
              <w:jc w:val="center"/>
              <w:rPr>
                <w:rFonts w:ascii="Times New Roman" w:hAnsi="Times New Roman"/>
                <w:lang w:val="kk-KZ"/>
              </w:rPr>
            </w:pPr>
            <w:r>
              <w:rPr>
                <w:rFonts w:ascii="Times New Roman" w:hAnsi="Times New Roman"/>
                <w:lang w:val="kk-KZ"/>
              </w:rPr>
              <w:t>1</w:t>
            </w:r>
          </w:p>
        </w:tc>
        <w:tc>
          <w:tcPr>
            <w:tcW w:w="1962" w:type="dxa"/>
            <w:tcBorders>
              <w:top w:val="single" w:sz="4" w:space="0" w:color="auto"/>
              <w:left w:val="single" w:sz="4" w:space="0" w:color="auto"/>
              <w:bottom w:val="single" w:sz="4" w:space="0" w:color="auto"/>
              <w:right w:val="single" w:sz="4" w:space="0" w:color="auto"/>
            </w:tcBorders>
            <w:hideMark/>
          </w:tcPr>
          <w:p w:rsidR="00B77DC7" w:rsidRDefault="00B77DC7">
            <w:pPr>
              <w:jc w:val="center"/>
              <w:rPr>
                <w:rFonts w:ascii="Times New Roman" w:hAnsi="Times New Roman"/>
                <w:caps/>
                <w:lang w:val="kk-KZ"/>
              </w:rPr>
            </w:pPr>
            <w:r>
              <w:rPr>
                <w:rFonts w:ascii="Times New Roman" w:hAnsi="Times New Roman"/>
                <w:caps/>
                <w:lang w:val="kk-KZ"/>
              </w:rPr>
              <w:t>6</w:t>
            </w:r>
          </w:p>
        </w:tc>
      </w:tr>
      <w:tr w:rsidR="00B77DC7" w:rsidTr="00B77DC7">
        <w:trPr>
          <w:tblCellSpacing w:w="0" w:type="dxa"/>
        </w:trPr>
        <w:tc>
          <w:tcPr>
            <w:tcW w:w="1109" w:type="dxa"/>
            <w:vMerge w:val="restart"/>
            <w:tcBorders>
              <w:top w:val="single" w:sz="4" w:space="0" w:color="auto"/>
              <w:left w:val="single" w:sz="4" w:space="0" w:color="auto"/>
              <w:bottom w:val="single" w:sz="4" w:space="0" w:color="auto"/>
              <w:right w:val="single" w:sz="4" w:space="0" w:color="auto"/>
            </w:tcBorders>
            <w:hideMark/>
          </w:tcPr>
          <w:p w:rsidR="00B77DC7" w:rsidRDefault="00B77DC7">
            <w:pPr>
              <w:jc w:val="center"/>
              <w:rPr>
                <w:rFonts w:ascii="Times New Roman" w:hAnsi="Times New Roman"/>
                <w:lang w:val="kk-KZ"/>
              </w:rPr>
            </w:pPr>
            <w:r>
              <w:rPr>
                <w:rFonts w:ascii="Times New Roman" w:hAnsi="Times New Roman"/>
                <w:lang w:val="kk-KZ"/>
              </w:rPr>
              <w:t>9</w:t>
            </w:r>
          </w:p>
        </w:tc>
        <w:tc>
          <w:tcPr>
            <w:tcW w:w="5543" w:type="dxa"/>
            <w:tcBorders>
              <w:top w:val="single" w:sz="4" w:space="0" w:color="auto"/>
              <w:left w:val="single" w:sz="4" w:space="0" w:color="auto"/>
              <w:bottom w:val="single" w:sz="4" w:space="0" w:color="auto"/>
              <w:right w:val="single" w:sz="4" w:space="0" w:color="auto"/>
            </w:tcBorders>
            <w:hideMark/>
          </w:tcPr>
          <w:p w:rsidR="00B77DC7" w:rsidRDefault="00B77DC7">
            <w:pPr>
              <w:spacing w:after="0" w:line="240" w:lineRule="auto"/>
              <w:contextualSpacing/>
              <w:jc w:val="both"/>
              <w:rPr>
                <w:rFonts w:ascii="Times New Roman" w:hAnsi="Times New Roman"/>
                <w:lang w:val="kk-KZ"/>
              </w:rPr>
            </w:pPr>
            <w:r>
              <w:rPr>
                <w:rFonts w:ascii="Times New Roman" w:hAnsi="Times New Roman"/>
                <w:lang w:val="kk-KZ"/>
              </w:rPr>
              <w:t>9 дәріс. Трасологиялық сарпатама.</w:t>
            </w:r>
          </w:p>
        </w:tc>
        <w:tc>
          <w:tcPr>
            <w:tcW w:w="1446" w:type="dxa"/>
            <w:tcBorders>
              <w:top w:val="single" w:sz="4" w:space="0" w:color="auto"/>
              <w:left w:val="single" w:sz="4" w:space="0" w:color="auto"/>
              <w:bottom w:val="single" w:sz="4" w:space="0" w:color="auto"/>
              <w:right w:val="single" w:sz="4" w:space="0" w:color="auto"/>
            </w:tcBorders>
            <w:hideMark/>
          </w:tcPr>
          <w:p w:rsidR="00B77DC7" w:rsidRDefault="00B77DC7">
            <w:pPr>
              <w:jc w:val="center"/>
              <w:rPr>
                <w:rFonts w:ascii="Times New Roman" w:hAnsi="Times New Roman"/>
                <w:lang w:val="kk-KZ"/>
              </w:rPr>
            </w:pPr>
            <w:r>
              <w:rPr>
                <w:rFonts w:ascii="Times New Roman" w:hAnsi="Times New Roman"/>
                <w:lang w:val="kk-KZ"/>
              </w:rPr>
              <w:t>2</w:t>
            </w:r>
          </w:p>
        </w:tc>
        <w:tc>
          <w:tcPr>
            <w:tcW w:w="1962" w:type="dxa"/>
            <w:tcBorders>
              <w:top w:val="single" w:sz="4" w:space="0" w:color="auto"/>
              <w:left w:val="single" w:sz="4" w:space="0" w:color="auto"/>
              <w:bottom w:val="single" w:sz="4" w:space="0" w:color="auto"/>
              <w:right w:val="single" w:sz="4" w:space="0" w:color="auto"/>
            </w:tcBorders>
            <w:hideMark/>
          </w:tcPr>
          <w:p w:rsidR="00B77DC7" w:rsidRDefault="00B77DC7">
            <w:pPr>
              <w:rPr>
                <w:rFonts w:ascii="Times New Roman" w:hAnsi="Times New Roman"/>
                <w:lang w:val="kk-KZ"/>
              </w:rPr>
            </w:pPr>
          </w:p>
        </w:tc>
      </w:tr>
      <w:tr w:rsidR="00B77DC7" w:rsidTr="00B77DC7">
        <w:trPr>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B77DC7" w:rsidRDefault="00B77DC7">
            <w:pPr>
              <w:spacing w:after="0"/>
              <w:rPr>
                <w:rFonts w:ascii="Times New Roman" w:hAnsi="Times New Roman"/>
                <w:lang w:val="kk-KZ"/>
              </w:rPr>
            </w:pPr>
          </w:p>
        </w:tc>
        <w:tc>
          <w:tcPr>
            <w:tcW w:w="5543" w:type="dxa"/>
            <w:tcBorders>
              <w:top w:val="single" w:sz="4" w:space="0" w:color="auto"/>
              <w:left w:val="single" w:sz="4" w:space="0" w:color="auto"/>
              <w:bottom w:val="single" w:sz="4" w:space="0" w:color="auto"/>
              <w:right w:val="single" w:sz="4" w:space="0" w:color="auto"/>
            </w:tcBorders>
            <w:hideMark/>
          </w:tcPr>
          <w:p w:rsidR="00B77DC7" w:rsidRDefault="00B77DC7">
            <w:pPr>
              <w:rPr>
                <w:rFonts w:ascii="Times New Roman" w:hAnsi="Times New Roman"/>
                <w:b/>
                <w:lang w:val="kk-KZ"/>
              </w:rPr>
            </w:pPr>
            <w:r>
              <w:rPr>
                <w:rFonts w:ascii="Times New Roman" w:hAnsi="Times New Roman"/>
                <w:lang w:val="kk-KZ"/>
              </w:rPr>
              <w:t>9 практикалық сабақ. Трасологиялық сараптама: практикалық есептерді шешу.</w:t>
            </w:r>
          </w:p>
        </w:tc>
        <w:tc>
          <w:tcPr>
            <w:tcW w:w="1446" w:type="dxa"/>
            <w:tcBorders>
              <w:top w:val="single" w:sz="4" w:space="0" w:color="auto"/>
              <w:left w:val="single" w:sz="4" w:space="0" w:color="auto"/>
              <w:bottom w:val="single" w:sz="4" w:space="0" w:color="auto"/>
              <w:right w:val="single" w:sz="4" w:space="0" w:color="auto"/>
            </w:tcBorders>
            <w:hideMark/>
          </w:tcPr>
          <w:p w:rsidR="00B77DC7" w:rsidRDefault="00B77DC7">
            <w:pPr>
              <w:jc w:val="center"/>
              <w:rPr>
                <w:rFonts w:ascii="Times New Roman" w:hAnsi="Times New Roman"/>
                <w:lang w:val="kk-KZ"/>
              </w:rPr>
            </w:pPr>
            <w:r>
              <w:rPr>
                <w:rFonts w:ascii="Times New Roman" w:hAnsi="Times New Roman"/>
                <w:lang w:val="kk-KZ"/>
              </w:rPr>
              <w:t>1</w:t>
            </w:r>
          </w:p>
        </w:tc>
        <w:tc>
          <w:tcPr>
            <w:tcW w:w="1962" w:type="dxa"/>
            <w:tcBorders>
              <w:top w:val="single" w:sz="4" w:space="0" w:color="auto"/>
              <w:left w:val="single" w:sz="4" w:space="0" w:color="auto"/>
              <w:bottom w:val="single" w:sz="4" w:space="0" w:color="auto"/>
              <w:right w:val="single" w:sz="4" w:space="0" w:color="auto"/>
            </w:tcBorders>
            <w:hideMark/>
          </w:tcPr>
          <w:p w:rsidR="00B77DC7" w:rsidRDefault="00B77DC7">
            <w:pPr>
              <w:jc w:val="center"/>
              <w:rPr>
                <w:rFonts w:ascii="Times New Roman" w:hAnsi="Times New Roman"/>
                <w:caps/>
                <w:lang w:val="kk-KZ"/>
              </w:rPr>
            </w:pPr>
            <w:r>
              <w:rPr>
                <w:rFonts w:ascii="Times New Roman" w:hAnsi="Times New Roman"/>
                <w:caps/>
                <w:lang w:val="kk-KZ"/>
              </w:rPr>
              <w:t>6</w:t>
            </w:r>
          </w:p>
        </w:tc>
      </w:tr>
      <w:tr w:rsidR="00B77DC7" w:rsidTr="00B77DC7">
        <w:trPr>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B77DC7" w:rsidRDefault="00B77DC7">
            <w:pPr>
              <w:spacing w:after="0"/>
              <w:rPr>
                <w:rFonts w:ascii="Times New Roman" w:hAnsi="Times New Roman"/>
                <w:lang w:val="kk-KZ"/>
              </w:rPr>
            </w:pPr>
          </w:p>
        </w:tc>
        <w:tc>
          <w:tcPr>
            <w:tcW w:w="5543" w:type="dxa"/>
            <w:tcBorders>
              <w:top w:val="single" w:sz="4" w:space="0" w:color="auto"/>
              <w:left w:val="single" w:sz="4" w:space="0" w:color="auto"/>
              <w:bottom w:val="single" w:sz="4" w:space="0" w:color="auto"/>
              <w:right w:val="single" w:sz="4" w:space="0" w:color="auto"/>
            </w:tcBorders>
            <w:hideMark/>
          </w:tcPr>
          <w:p w:rsidR="00B77DC7" w:rsidRDefault="00B77DC7">
            <w:pPr>
              <w:rPr>
                <w:rFonts w:ascii="Times New Roman" w:hAnsi="Times New Roman"/>
                <w:lang w:val="kk-KZ"/>
              </w:rPr>
            </w:pPr>
            <w:r>
              <w:rPr>
                <w:rFonts w:ascii="Times New Roman" w:hAnsi="Times New Roman"/>
                <w:b/>
                <w:lang w:val="kk-KZ"/>
              </w:rPr>
              <w:t>СӨЖ 3.</w:t>
            </w:r>
            <w:r>
              <w:rPr>
                <w:rFonts w:ascii="Times New Roman" w:hAnsi="Times New Roman"/>
                <w:lang w:val="kk-KZ"/>
              </w:rPr>
              <w:t xml:space="preserve"> Трасологиялық сараптама: заты, объектілері мен міндеттері. </w:t>
            </w:r>
          </w:p>
        </w:tc>
        <w:tc>
          <w:tcPr>
            <w:tcW w:w="1446" w:type="dxa"/>
            <w:tcBorders>
              <w:top w:val="single" w:sz="4" w:space="0" w:color="auto"/>
              <w:left w:val="single" w:sz="4" w:space="0" w:color="auto"/>
              <w:bottom w:val="single" w:sz="4" w:space="0" w:color="auto"/>
              <w:right w:val="single" w:sz="4" w:space="0" w:color="auto"/>
            </w:tcBorders>
          </w:tcPr>
          <w:p w:rsidR="00B77DC7" w:rsidRDefault="00B77DC7">
            <w:pPr>
              <w:jc w:val="center"/>
              <w:rPr>
                <w:rFonts w:ascii="Times New Roman" w:hAnsi="Times New Roman"/>
                <w:lang w:val="kk-KZ"/>
              </w:rPr>
            </w:pPr>
          </w:p>
        </w:tc>
        <w:tc>
          <w:tcPr>
            <w:tcW w:w="1962" w:type="dxa"/>
            <w:tcBorders>
              <w:top w:val="single" w:sz="4" w:space="0" w:color="auto"/>
              <w:left w:val="single" w:sz="4" w:space="0" w:color="auto"/>
              <w:bottom w:val="single" w:sz="4" w:space="0" w:color="auto"/>
              <w:right w:val="single" w:sz="4" w:space="0" w:color="auto"/>
            </w:tcBorders>
            <w:hideMark/>
          </w:tcPr>
          <w:p w:rsidR="00B77DC7" w:rsidRDefault="00B77DC7">
            <w:pPr>
              <w:jc w:val="center"/>
              <w:rPr>
                <w:rFonts w:ascii="Times New Roman" w:hAnsi="Times New Roman"/>
                <w:caps/>
                <w:lang w:val="kk-KZ"/>
              </w:rPr>
            </w:pPr>
            <w:r>
              <w:rPr>
                <w:rFonts w:ascii="Times New Roman" w:hAnsi="Times New Roman"/>
                <w:caps/>
                <w:lang w:val="kk-KZ"/>
              </w:rPr>
              <w:t>35</w:t>
            </w:r>
          </w:p>
        </w:tc>
      </w:tr>
      <w:tr w:rsidR="00B77DC7" w:rsidTr="00B77DC7">
        <w:trPr>
          <w:trHeight w:val="433"/>
          <w:tblCellSpacing w:w="0" w:type="dxa"/>
        </w:trPr>
        <w:tc>
          <w:tcPr>
            <w:tcW w:w="1109" w:type="dxa"/>
            <w:vMerge w:val="restart"/>
            <w:tcBorders>
              <w:top w:val="single" w:sz="4" w:space="0" w:color="auto"/>
              <w:left w:val="single" w:sz="4" w:space="0" w:color="auto"/>
              <w:bottom w:val="single" w:sz="4" w:space="0" w:color="auto"/>
              <w:right w:val="single" w:sz="4" w:space="0" w:color="auto"/>
            </w:tcBorders>
            <w:hideMark/>
          </w:tcPr>
          <w:p w:rsidR="00B77DC7" w:rsidRDefault="00B77DC7">
            <w:pPr>
              <w:jc w:val="center"/>
              <w:rPr>
                <w:rFonts w:ascii="Times New Roman" w:hAnsi="Times New Roman"/>
                <w:lang w:val="kk-KZ"/>
              </w:rPr>
            </w:pPr>
            <w:r>
              <w:rPr>
                <w:rFonts w:ascii="Times New Roman" w:hAnsi="Times New Roman"/>
                <w:lang w:val="kk-KZ"/>
              </w:rPr>
              <w:t>10</w:t>
            </w:r>
          </w:p>
        </w:tc>
        <w:tc>
          <w:tcPr>
            <w:tcW w:w="5543" w:type="dxa"/>
            <w:tcBorders>
              <w:top w:val="single" w:sz="4" w:space="0" w:color="auto"/>
              <w:left w:val="single" w:sz="4" w:space="0" w:color="auto"/>
              <w:bottom w:val="single" w:sz="4" w:space="0" w:color="auto"/>
              <w:right w:val="single" w:sz="4" w:space="0" w:color="auto"/>
            </w:tcBorders>
            <w:hideMark/>
          </w:tcPr>
          <w:p w:rsidR="00B77DC7" w:rsidRDefault="00B77DC7">
            <w:pPr>
              <w:jc w:val="both"/>
              <w:rPr>
                <w:rFonts w:ascii="Times New Roman" w:hAnsi="Times New Roman"/>
                <w:caps/>
                <w:lang w:val="kk-KZ"/>
              </w:rPr>
            </w:pPr>
            <w:r>
              <w:rPr>
                <w:rFonts w:ascii="Times New Roman" w:hAnsi="Times New Roman"/>
                <w:lang w:val="kk-KZ"/>
              </w:rPr>
              <w:t>10 дәріс. Қарулар бойынша сот сараптамасы</w:t>
            </w:r>
          </w:p>
        </w:tc>
        <w:tc>
          <w:tcPr>
            <w:tcW w:w="1446" w:type="dxa"/>
            <w:tcBorders>
              <w:top w:val="single" w:sz="4" w:space="0" w:color="auto"/>
              <w:left w:val="single" w:sz="4" w:space="0" w:color="auto"/>
              <w:bottom w:val="single" w:sz="4" w:space="0" w:color="auto"/>
              <w:right w:val="single" w:sz="4" w:space="0" w:color="auto"/>
            </w:tcBorders>
            <w:hideMark/>
          </w:tcPr>
          <w:p w:rsidR="00B77DC7" w:rsidRDefault="00B77DC7">
            <w:pPr>
              <w:jc w:val="center"/>
              <w:rPr>
                <w:rFonts w:ascii="Times New Roman" w:hAnsi="Times New Roman"/>
                <w:caps/>
                <w:lang w:val="kk-KZ"/>
              </w:rPr>
            </w:pPr>
            <w:r>
              <w:rPr>
                <w:rFonts w:ascii="Times New Roman" w:hAnsi="Times New Roman"/>
                <w:caps/>
                <w:lang w:val="kk-KZ"/>
              </w:rPr>
              <w:t>2</w:t>
            </w:r>
          </w:p>
        </w:tc>
        <w:tc>
          <w:tcPr>
            <w:tcW w:w="1962" w:type="dxa"/>
            <w:tcBorders>
              <w:top w:val="single" w:sz="4" w:space="0" w:color="auto"/>
              <w:left w:val="single" w:sz="4" w:space="0" w:color="auto"/>
              <w:bottom w:val="single" w:sz="4" w:space="0" w:color="auto"/>
              <w:right w:val="single" w:sz="4" w:space="0" w:color="auto"/>
            </w:tcBorders>
          </w:tcPr>
          <w:p w:rsidR="00B77DC7" w:rsidRDefault="00B77DC7">
            <w:pPr>
              <w:jc w:val="center"/>
              <w:rPr>
                <w:rFonts w:ascii="Times New Roman" w:hAnsi="Times New Roman"/>
                <w:caps/>
                <w:lang w:val="kk-KZ"/>
              </w:rPr>
            </w:pPr>
          </w:p>
        </w:tc>
      </w:tr>
      <w:tr w:rsidR="00B77DC7" w:rsidTr="00B77DC7">
        <w:trPr>
          <w:trHeight w:val="433"/>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B77DC7" w:rsidRDefault="00B77DC7">
            <w:pPr>
              <w:spacing w:after="0"/>
              <w:rPr>
                <w:rFonts w:ascii="Times New Roman" w:hAnsi="Times New Roman"/>
                <w:lang w:val="kk-KZ"/>
              </w:rPr>
            </w:pPr>
          </w:p>
        </w:tc>
        <w:tc>
          <w:tcPr>
            <w:tcW w:w="5543" w:type="dxa"/>
            <w:tcBorders>
              <w:top w:val="single" w:sz="4" w:space="0" w:color="auto"/>
              <w:left w:val="single" w:sz="4" w:space="0" w:color="auto"/>
              <w:bottom w:val="single" w:sz="4" w:space="0" w:color="auto"/>
              <w:right w:val="single" w:sz="4" w:space="0" w:color="auto"/>
            </w:tcBorders>
            <w:hideMark/>
          </w:tcPr>
          <w:p w:rsidR="00B77DC7" w:rsidRDefault="00B77DC7">
            <w:pPr>
              <w:rPr>
                <w:rFonts w:ascii="Times New Roman" w:hAnsi="Times New Roman"/>
                <w:lang w:val="kk-KZ"/>
              </w:rPr>
            </w:pPr>
            <w:r>
              <w:rPr>
                <w:rFonts w:ascii="Times New Roman" w:hAnsi="Times New Roman"/>
                <w:lang w:val="kk-KZ"/>
              </w:rPr>
              <w:t>10 практикалық сабақ. Қарулар бойынша сот сараптамасы: практикалық есептерді шешу.</w:t>
            </w:r>
          </w:p>
        </w:tc>
        <w:tc>
          <w:tcPr>
            <w:tcW w:w="1446" w:type="dxa"/>
            <w:tcBorders>
              <w:top w:val="single" w:sz="4" w:space="0" w:color="auto"/>
              <w:left w:val="single" w:sz="4" w:space="0" w:color="auto"/>
              <w:bottom w:val="single" w:sz="4" w:space="0" w:color="auto"/>
              <w:right w:val="single" w:sz="4" w:space="0" w:color="auto"/>
            </w:tcBorders>
            <w:hideMark/>
          </w:tcPr>
          <w:p w:rsidR="00B77DC7" w:rsidRDefault="00B77DC7">
            <w:pPr>
              <w:jc w:val="center"/>
              <w:rPr>
                <w:rFonts w:ascii="Times New Roman" w:hAnsi="Times New Roman"/>
                <w:lang w:val="kk-KZ"/>
              </w:rPr>
            </w:pPr>
            <w:r>
              <w:rPr>
                <w:rFonts w:ascii="Times New Roman" w:hAnsi="Times New Roman"/>
                <w:lang w:val="kk-KZ"/>
              </w:rPr>
              <w:t>1</w:t>
            </w:r>
          </w:p>
        </w:tc>
        <w:tc>
          <w:tcPr>
            <w:tcW w:w="1962" w:type="dxa"/>
            <w:tcBorders>
              <w:top w:val="single" w:sz="4" w:space="0" w:color="auto"/>
              <w:left w:val="single" w:sz="4" w:space="0" w:color="auto"/>
              <w:bottom w:val="single" w:sz="4" w:space="0" w:color="auto"/>
              <w:right w:val="single" w:sz="4" w:space="0" w:color="auto"/>
            </w:tcBorders>
            <w:hideMark/>
          </w:tcPr>
          <w:p w:rsidR="00B77DC7" w:rsidRDefault="00B77DC7">
            <w:pPr>
              <w:jc w:val="center"/>
              <w:rPr>
                <w:rFonts w:ascii="Times New Roman" w:hAnsi="Times New Roman"/>
                <w:caps/>
                <w:lang w:val="kk-KZ"/>
              </w:rPr>
            </w:pPr>
            <w:r>
              <w:rPr>
                <w:rFonts w:ascii="Times New Roman" w:hAnsi="Times New Roman"/>
                <w:caps/>
                <w:lang w:val="kk-KZ"/>
              </w:rPr>
              <w:t>6</w:t>
            </w:r>
          </w:p>
        </w:tc>
      </w:tr>
      <w:tr w:rsidR="00B77DC7" w:rsidTr="00B77DC7">
        <w:trPr>
          <w:trHeight w:val="433"/>
          <w:tblCellSpacing w:w="0" w:type="dxa"/>
        </w:trPr>
        <w:tc>
          <w:tcPr>
            <w:tcW w:w="0" w:type="auto"/>
            <w:tcBorders>
              <w:top w:val="single" w:sz="4" w:space="0" w:color="auto"/>
              <w:left w:val="single" w:sz="4" w:space="0" w:color="auto"/>
              <w:bottom w:val="single" w:sz="4" w:space="0" w:color="auto"/>
              <w:right w:val="single" w:sz="4" w:space="0" w:color="auto"/>
            </w:tcBorders>
            <w:vAlign w:val="center"/>
          </w:tcPr>
          <w:p w:rsidR="00B77DC7" w:rsidRDefault="00B77DC7">
            <w:pPr>
              <w:spacing w:after="0" w:line="240" w:lineRule="auto"/>
              <w:rPr>
                <w:rFonts w:ascii="Times New Roman" w:hAnsi="Times New Roman"/>
                <w:lang w:val="kk-KZ"/>
              </w:rPr>
            </w:pPr>
          </w:p>
        </w:tc>
        <w:tc>
          <w:tcPr>
            <w:tcW w:w="5543" w:type="dxa"/>
            <w:tcBorders>
              <w:top w:val="single" w:sz="4" w:space="0" w:color="auto"/>
              <w:left w:val="single" w:sz="4" w:space="0" w:color="auto"/>
              <w:bottom w:val="single" w:sz="4" w:space="0" w:color="auto"/>
              <w:right w:val="single" w:sz="4" w:space="0" w:color="auto"/>
            </w:tcBorders>
            <w:hideMark/>
          </w:tcPr>
          <w:p w:rsidR="00B77DC7" w:rsidRDefault="00B77DC7">
            <w:pPr>
              <w:spacing w:after="0"/>
              <w:contextualSpacing/>
              <w:rPr>
                <w:rFonts w:ascii="Times New Roman" w:hAnsi="Times New Roman"/>
                <w:b/>
                <w:lang w:val="kk-KZ"/>
              </w:rPr>
            </w:pPr>
            <w:r>
              <w:rPr>
                <w:rFonts w:ascii="Times New Roman" w:hAnsi="Times New Roman"/>
                <w:b/>
                <w:lang w:val="kk-KZ"/>
              </w:rPr>
              <w:t>Аралық емтихан (Midterm)</w:t>
            </w:r>
          </w:p>
          <w:p w:rsidR="00B77DC7" w:rsidRDefault="00B77DC7">
            <w:pPr>
              <w:rPr>
                <w:rFonts w:ascii="Times New Roman" w:hAnsi="Times New Roman"/>
                <w:lang w:val="kk-KZ"/>
              </w:rPr>
            </w:pPr>
            <w:r>
              <w:rPr>
                <w:rFonts w:ascii="Times New Roman" w:hAnsi="Times New Roman"/>
                <w:lang w:val="kk-KZ"/>
              </w:rPr>
              <w:t>Өткен тақырыптар бойынша билет таратылады, жауап жазбаша беріледі.</w:t>
            </w:r>
          </w:p>
        </w:tc>
        <w:tc>
          <w:tcPr>
            <w:tcW w:w="1446" w:type="dxa"/>
            <w:tcBorders>
              <w:top w:val="single" w:sz="4" w:space="0" w:color="auto"/>
              <w:left w:val="single" w:sz="4" w:space="0" w:color="auto"/>
              <w:bottom w:val="single" w:sz="4" w:space="0" w:color="auto"/>
              <w:right w:val="single" w:sz="4" w:space="0" w:color="auto"/>
            </w:tcBorders>
          </w:tcPr>
          <w:p w:rsidR="00B77DC7" w:rsidRDefault="00B77DC7">
            <w:pPr>
              <w:jc w:val="center"/>
              <w:rPr>
                <w:rFonts w:ascii="Times New Roman" w:hAnsi="Times New Roman"/>
                <w:lang w:val="kk-KZ"/>
              </w:rPr>
            </w:pPr>
          </w:p>
        </w:tc>
        <w:tc>
          <w:tcPr>
            <w:tcW w:w="1962" w:type="dxa"/>
            <w:tcBorders>
              <w:top w:val="single" w:sz="4" w:space="0" w:color="auto"/>
              <w:left w:val="single" w:sz="4" w:space="0" w:color="auto"/>
              <w:bottom w:val="single" w:sz="4" w:space="0" w:color="auto"/>
              <w:right w:val="single" w:sz="4" w:space="0" w:color="auto"/>
            </w:tcBorders>
            <w:hideMark/>
          </w:tcPr>
          <w:p w:rsidR="00B77DC7" w:rsidRDefault="00B77DC7">
            <w:pPr>
              <w:jc w:val="center"/>
              <w:rPr>
                <w:rFonts w:ascii="Times New Roman" w:hAnsi="Times New Roman"/>
                <w:caps/>
                <w:lang w:val="kk-KZ"/>
              </w:rPr>
            </w:pPr>
            <w:r>
              <w:rPr>
                <w:rFonts w:ascii="Times New Roman" w:hAnsi="Times New Roman"/>
                <w:caps/>
                <w:lang w:val="kk-KZ"/>
              </w:rPr>
              <w:t>100</w:t>
            </w:r>
          </w:p>
        </w:tc>
      </w:tr>
      <w:tr w:rsidR="00B77DC7" w:rsidTr="00B77DC7">
        <w:trPr>
          <w:trHeight w:val="433"/>
          <w:tblCellSpacing w:w="0" w:type="dxa"/>
        </w:trPr>
        <w:tc>
          <w:tcPr>
            <w:tcW w:w="1109" w:type="dxa"/>
            <w:vMerge w:val="restart"/>
            <w:tcBorders>
              <w:top w:val="single" w:sz="4" w:space="0" w:color="auto"/>
              <w:left w:val="single" w:sz="4" w:space="0" w:color="auto"/>
              <w:bottom w:val="single" w:sz="4" w:space="0" w:color="auto"/>
              <w:right w:val="single" w:sz="4" w:space="0" w:color="auto"/>
            </w:tcBorders>
            <w:hideMark/>
          </w:tcPr>
          <w:p w:rsidR="00B77DC7" w:rsidRDefault="00B77DC7">
            <w:pPr>
              <w:rPr>
                <w:rFonts w:ascii="Times New Roman" w:hAnsi="Times New Roman"/>
                <w:lang w:val="kk-KZ"/>
              </w:rPr>
            </w:pPr>
            <w:r>
              <w:rPr>
                <w:rFonts w:ascii="Times New Roman" w:hAnsi="Times New Roman"/>
                <w:lang w:val="kk-KZ"/>
              </w:rPr>
              <w:t xml:space="preserve">     11</w:t>
            </w:r>
          </w:p>
        </w:tc>
        <w:tc>
          <w:tcPr>
            <w:tcW w:w="5543" w:type="dxa"/>
            <w:tcBorders>
              <w:top w:val="single" w:sz="4" w:space="0" w:color="auto"/>
              <w:left w:val="single" w:sz="4" w:space="0" w:color="auto"/>
              <w:bottom w:val="single" w:sz="4" w:space="0" w:color="auto"/>
              <w:right w:val="single" w:sz="4" w:space="0" w:color="auto"/>
            </w:tcBorders>
            <w:hideMark/>
          </w:tcPr>
          <w:p w:rsidR="00B77DC7" w:rsidRDefault="00B77DC7">
            <w:pPr>
              <w:spacing w:after="0" w:line="240" w:lineRule="auto"/>
              <w:contextualSpacing/>
              <w:jc w:val="both"/>
              <w:rPr>
                <w:rFonts w:ascii="Times New Roman" w:hAnsi="Times New Roman"/>
                <w:lang w:val="kk-KZ"/>
              </w:rPr>
            </w:pPr>
            <w:r>
              <w:rPr>
                <w:rFonts w:ascii="Times New Roman" w:hAnsi="Times New Roman"/>
                <w:lang w:val="kk-KZ"/>
              </w:rPr>
              <w:t>11 дәріс. Жол көлік уақиғалары және көлік құралдары бойынша сот сараптамасы.</w:t>
            </w:r>
            <w:r>
              <w:rPr>
                <w:rFonts w:ascii="Times New Roman" w:hAnsi="Times New Roman"/>
                <w:b/>
                <w:lang w:val="kk-KZ"/>
              </w:rPr>
              <w:t xml:space="preserve"> </w:t>
            </w:r>
          </w:p>
        </w:tc>
        <w:tc>
          <w:tcPr>
            <w:tcW w:w="1446" w:type="dxa"/>
            <w:tcBorders>
              <w:top w:val="single" w:sz="4" w:space="0" w:color="auto"/>
              <w:left w:val="single" w:sz="4" w:space="0" w:color="auto"/>
              <w:bottom w:val="single" w:sz="4" w:space="0" w:color="auto"/>
              <w:right w:val="single" w:sz="4" w:space="0" w:color="auto"/>
            </w:tcBorders>
            <w:hideMark/>
          </w:tcPr>
          <w:p w:rsidR="00B77DC7" w:rsidRDefault="00B77DC7">
            <w:pPr>
              <w:jc w:val="center"/>
              <w:rPr>
                <w:rFonts w:ascii="Times New Roman" w:hAnsi="Times New Roman"/>
                <w:lang w:val="kk-KZ"/>
              </w:rPr>
            </w:pPr>
            <w:r>
              <w:rPr>
                <w:rFonts w:ascii="Times New Roman" w:hAnsi="Times New Roman"/>
                <w:lang w:val="kk-KZ"/>
              </w:rPr>
              <w:t>2</w:t>
            </w:r>
          </w:p>
        </w:tc>
        <w:tc>
          <w:tcPr>
            <w:tcW w:w="1962" w:type="dxa"/>
            <w:tcBorders>
              <w:top w:val="single" w:sz="4" w:space="0" w:color="auto"/>
              <w:left w:val="single" w:sz="4" w:space="0" w:color="auto"/>
              <w:bottom w:val="single" w:sz="4" w:space="0" w:color="auto"/>
              <w:right w:val="single" w:sz="4" w:space="0" w:color="auto"/>
            </w:tcBorders>
            <w:hideMark/>
          </w:tcPr>
          <w:p w:rsidR="00B77DC7" w:rsidRDefault="00B77DC7">
            <w:pPr>
              <w:jc w:val="center"/>
              <w:rPr>
                <w:rFonts w:ascii="Times New Roman" w:hAnsi="Times New Roman"/>
                <w:caps/>
                <w:lang w:val="kk-KZ"/>
              </w:rPr>
            </w:pPr>
            <w:r>
              <w:rPr>
                <w:rFonts w:ascii="Times New Roman" w:hAnsi="Times New Roman"/>
                <w:caps/>
                <w:lang w:val="kk-KZ"/>
              </w:rPr>
              <w:t xml:space="preserve">   </w:t>
            </w:r>
          </w:p>
        </w:tc>
      </w:tr>
      <w:tr w:rsidR="00B77DC7" w:rsidTr="00B77DC7">
        <w:trPr>
          <w:trHeight w:val="433"/>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B77DC7" w:rsidRDefault="00B77DC7">
            <w:pPr>
              <w:spacing w:after="0"/>
              <w:rPr>
                <w:rFonts w:ascii="Times New Roman" w:hAnsi="Times New Roman"/>
                <w:lang w:val="kk-KZ"/>
              </w:rPr>
            </w:pPr>
          </w:p>
        </w:tc>
        <w:tc>
          <w:tcPr>
            <w:tcW w:w="5543" w:type="dxa"/>
            <w:tcBorders>
              <w:top w:val="single" w:sz="4" w:space="0" w:color="auto"/>
              <w:left w:val="single" w:sz="4" w:space="0" w:color="auto"/>
              <w:bottom w:val="single" w:sz="4" w:space="0" w:color="auto"/>
              <w:right w:val="single" w:sz="4" w:space="0" w:color="auto"/>
            </w:tcBorders>
            <w:hideMark/>
          </w:tcPr>
          <w:p w:rsidR="00B77DC7" w:rsidRDefault="00B77DC7">
            <w:pPr>
              <w:spacing w:after="0" w:line="240" w:lineRule="auto"/>
              <w:contextualSpacing/>
              <w:jc w:val="both"/>
              <w:rPr>
                <w:rFonts w:ascii="Times New Roman" w:hAnsi="Times New Roman"/>
                <w:lang w:val="kk-KZ"/>
              </w:rPr>
            </w:pPr>
            <w:r>
              <w:rPr>
                <w:rFonts w:ascii="Times New Roman" w:hAnsi="Times New Roman"/>
                <w:lang w:val="kk-KZ"/>
              </w:rPr>
              <w:t>11 практикалық сабақ. ЖКУ  бойынша сот сараптамасы: практикалық есептерді шешу.</w:t>
            </w:r>
            <w:r>
              <w:rPr>
                <w:rFonts w:ascii="Times New Roman" w:hAnsi="Times New Roman"/>
                <w:b/>
                <w:lang w:val="kk-KZ"/>
              </w:rPr>
              <w:t xml:space="preserve"> </w:t>
            </w:r>
          </w:p>
        </w:tc>
        <w:tc>
          <w:tcPr>
            <w:tcW w:w="1446" w:type="dxa"/>
            <w:tcBorders>
              <w:top w:val="single" w:sz="4" w:space="0" w:color="auto"/>
              <w:left w:val="single" w:sz="4" w:space="0" w:color="auto"/>
              <w:bottom w:val="single" w:sz="4" w:space="0" w:color="auto"/>
              <w:right w:val="single" w:sz="4" w:space="0" w:color="auto"/>
            </w:tcBorders>
            <w:hideMark/>
          </w:tcPr>
          <w:p w:rsidR="00B77DC7" w:rsidRDefault="00B77DC7">
            <w:pPr>
              <w:jc w:val="center"/>
              <w:rPr>
                <w:rFonts w:ascii="Times New Roman" w:hAnsi="Times New Roman"/>
                <w:lang w:val="kk-KZ"/>
              </w:rPr>
            </w:pPr>
            <w:r>
              <w:rPr>
                <w:rFonts w:ascii="Times New Roman" w:hAnsi="Times New Roman"/>
                <w:lang w:val="kk-KZ"/>
              </w:rPr>
              <w:t>1</w:t>
            </w:r>
          </w:p>
        </w:tc>
        <w:tc>
          <w:tcPr>
            <w:tcW w:w="1962" w:type="dxa"/>
            <w:tcBorders>
              <w:top w:val="single" w:sz="4" w:space="0" w:color="auto"/>
              <w:left w:val="single" w:sz="4" w:space="0" w:color="auto"/>
              <w:bottom w:val="single" w:sz="4" w:space="0" w:color="auto"/>
              <w:right w:val="single" w:sz="4" w:space="0" w:color="auto"/>
            </w:tcBorders>
            <w:hideMark/>
          </w:tcPr>
          <w:p w:rsidR="00B77DC7" w:rsidRDefault="00B77DC7">
            <w:pPr>
              <w:rPr>
                <w:rFonts w:ascii="Times New Roman" w:hAnsi="Times New Roman"/>
                <w:caps/>
                <w:lang w:val="kk-KZ"/>
              </w:rPr>
            </w:pPr>
            <w:r>
              <w:rPr>
                <w:rFonts w:ascii="Times New Roman" w:hAnsi="Times New Roman"/>
                <w:caps/>
                <w:lang w:val="kk-KZ"/>
              </w:rPr>
              <w:t xml:space="preserve">                  6</w:t>
            </w:r>
          </w:p>
        </w:tc>
      </w:tr>
      <w:tr w:rsidR="00B77DC7" w:rsidTr="00B77DC7">
        <w:trPr>
          <w:trHeight w:val="433"/>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B77DC7" w:rsidRDefault="00B77DC7">
            <w:pPr>
              <w:spacing w:after="0"/>
              <w:rPr>
                <w:rFonts w:ascii="Times New Roman" w:hAnsi="Times New Roman"/>
                <w:lang w:val="kk-KZ"/>
              </w:rPr>
            </w:pPr>
          </w:p>
        </w:tc>
        <w:tc>
          <w:tcPr>
            <w:tcW w:w="5543" w:type="dxa"/>
            <w:tcBorders>
              <w:top w:val="single" w:sz="4" w:space="0" w:color="auto"/>
              <w:left w:val="single" w:sz="4" w:space="0" w:color="auto"/>
              <w:bottom w:val="single" w:sz="4" w:space="0" w:color="auto"/>
              <w:right w:val="single" w:sz="4" w:space="0" w:color="auto"/>
            </w:tcBorders>
            <w:hideMark/>
          </w:tcPr>
          <w:p w:rsidR="00B77DC7" w:rsidRDefault="00B77DC7">
            <w:pPr>
              <w:spacing w:after="0" w:line="240" w:lineRule="auto"/>
              <w:contextualSpacing/>
              <w:jc w:val="both"/>
              <w:rPr>
                <w:rFonts w:ascii="Times New Roman" w:hAnsi="Times New Roman"/>
                <w:lang w:val="kk-KZ"/>
              </w:rPr>
            </w:pPr>
            <w:r>
              <w:rPr>
                <w:rFonts w:ascii="Times New Roman" w:hAnsi="Times New Roman"/>
                <w:b/>
                <w:lang w:val="kk-KZ"/>
              </w:rPr>
              <w:t>СОӨЖ 4.</w:t>
            </w:r>
            <w:r>
              <w:rPr>
                <w:rFonts w:ascii="Times New Roman" w:hAnsi="Times New Roman"/>
                <w:lang w:val="kk-KZ"/>
              </w:rPr>
              <w:t xml:space="preserve"> ЖКУ бойынша сарапшыға қойылуы мүмкін сұрақтар.</w:t>
            </w:r>
          </w:p>
        </w:tc>
        <w:tc>
          <w:tcPr>
            <w:tcW w:w="1446" w:type="dxa"/>
            <w:tcBorders>
              <w:top w:val="single" w:sz="4" w:space="0" w:color="auto"/>
              <w:left w:val="single" w:sz="4" w:space="0" w:color="auto"/>
              <w:bottom w:val="single" w:sz="4" w:space="0" w:color="auto"/>
              <w:right w:val="single" w:sz="4" w:space="0" w:color="auto"/>
            </w:tcBorders>
            <w:hideMark/>
          </w:tcPr>
          <w:p w:rsidR="00B77DC7" w:rsidRDefault="00B77DC7">
            <w:pPr>
              <w:rPr>
                <w:rFonts w:ascii="Times New Roman" w:hAnsi="Times New Roman"/>
                <w:lang w:val="kk-KZ"/>
              </w:rPr>
            </w:pPr>
          </w:p>
        </w:tc>
        <w:tc>
          <w:tcPr>
            <w:tcW w:w="1962" w:type="dxa"/>
            <w:tcBorders>
              <w:top w:val="single" w:sz="4" w:space="0" w:color="auto"/>
              <w:left w:val="single" w:sz="4" w:space="0" w:color="auto"/>
              <w:bottom w:val="single" w:sz="4" w:space="0" w:color="auto"/>
              <w:right w:val="single" w:sz="4" w:space="0" w:color="auto"/>
            </w:tcBorders>
            <w:hideMark/>
          </w:tcPr>
          <w:p w:rsidR="00B77DC7" w:rsidRDefault="00B77DC7">
            <w:pPr>
              <w:jc w:val="center"/>
              <w:rPr>
                <w:rFonts w:ascii="Times New Roman" w:hAnsi="Times New Roman"/>
                <w:caps/>
                <w:lang w:val="kk-KZ"/>
              </w:rPr>
            </w:pPr>
            <w:r>
              <w:rPr>
                <w:rFonts w:ascii="Times New Roman" w:hAnsi="Times New Roman"/>
                <w:caps/>
                <w:lang w:val="kk-KZ"/>
              </w:rPr>
              <w:t>25</w:t>
            </w:r>
          </w:p>
        </w:tc>
      </w:tr>
      <w:tr w:rsidR="00B77DC7" w:rsidTr="00B77DC7">
        <w:trPr>
          <w:trHeight w:val="433"/>
          <w:tblCellSpacing w:w="0" w:type="dxa"/>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B77DC7" w:rsidRDefault="00B77DC7">
            <w:pPr>
              <w:spacing w:after="0" w:line="240" w:lineRule="auto"/>
              <w:rPr>
                <w:rFonts w:ascii="Times New Roman" w:hAnsi="Times New Roman"/>
                <w:lang w:val="kk-KZ"/>
              </w:rPr>
            </w:pPr>
            <w:r>
              <w:rPr>
                <w:rFonts w:ascii="Times New Roman" w:hAnsi="Times New Roman"/>
                <w:lang w:val="kk-KZ"/>
              </w:rPr>
              <w:t xml:space="preserve">     12</w:t>
            </w:r>
          </w:p>
        </w:tc>
        <w:tc>
          <w:tcPr>
            <w:tcW w:w="5543" w:type="dxa"/>
            <w:tcBorders>
              <w:top w:val="single" w:sz="4" w:space="0" w:color="auto"/>
              <w:left w:val="single" w:sz="4" w:space="0" w:color="auto"/>
              <w:bottom w:val="single" w:sz="4" w:space="0" w:color="auto"/>
              <w:right w:val="single" w:sz="4" w:space="0" w:color="auto"/>
            </w:tcBorders>
            <w:hideMark/>
          </w:tcPr>
          <w:p w:rsidR="00B77DC7" w:rsidRDefault="00B77DC7">
            <w:pPr>
              <w:spacing w:after="0" w:line="240" w:lineRule="auto"/>
              <w:contextualSpacing/>
              <w:jc w:val="both"/>
              <w:rPr>
                <w:rFonts w:ascii="Times New Roman" w:hAnsi="Times New Roman"/>
                <w:lang w:val="kk-KZ"/>
              </w:rPr>
            </w:pPr>
            <w:r>
              <w:rPr>
                <w:rFonts w:ascii="Times New Roman" w:hAnsi="Times New Roman"/>
                <w:lang w:val="kk-KZ"/>
              </w:rPr>
              <w:t>12 дәріс. Сот экономикалық сараптамасы.</w:t>
            </w:r>
          </w:p>
        </w:tc>
        <w:tc>
          <w:tcPr>
            <w:tcW w:w="1446" w:type="dxa"/>
            <w:tcBorders>
              <w:top w:val="single" w:sz="4" w:space="0" w:color="auto"/>
              <w:left w:val="single" w:sz="4" w:space="0" w:color="auto"/>
              <w:bottom w:val="single" w:sz="4" w:space="0" w:color="auto"/>
              <w:right w:val="single" w:sz="4" w:space="0" w:color="auto"/>
            </w:tcBorders>
            <w:hideMark/>
          </w:tcPr>
          <w:p w:rsidR="00B77DC7" w:rsidRDefault="00B77DC7">
            <w:pPr>
              <w:jc w:val="center"/>
              <w:rPr>
                <w:rFonts w:ascii="Times New Roman" w:hAnsi="Times New Roman"/>
                <w:lang w:val="kk-KZ"/>
              </w:rPr>
            </w:pPr>
            <w:r>
              <w:rPr>
                <w:rFonts w:ascii="Times New Roman" w:hAnsi="Times New Roman"/>
                <w:lang w:val="kk-KZ"/>
              </w:rPr>
              <w:t>2</w:t>
            </w:r>
          </w:p>
        </w:tc>
        <w:tc>
          <w:tcPr>
            <w:tcW w:w="1962" w:type="dxa"/>
            <w:tcBorders>
              <w:top w:val="single" w:sz="4" w:space="0" w:color="auto"/>
              <w:left w:val="single" w:sz="4" w:space="0" w:color="auto"/>
              <w:bottom w:val="single" w:sz="4" w:space="0" w:color="auto"/>
              <w:right w:val="single" w:sz="4" w:space="0" w:color="auto"/>
            </w:tcBorders>
            <w:hideMark/>
          </w:tcPr>
          <w:p w:rsidR="00B77DC7" w:rsidRDefault="00B77DC7">
            <w:pPr>
              <w:rPr>
                <w:rFonts w:ascii="Times New Roman" w:hAnsi="Times New Roman"/>
                <w:lang w:val="kk-KZ"/>
              </w:rPr>
            </w:pPr>
          </w:p>
        </w:tc>
      </w:tr>
      <w:tr w:rsidR="00B77DC7" w:rsidTr="00B77DC7">
        <w:trPr>
          <w:trHeight w:val="433"/>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B77DC7" w:rsidRDefault="00B77DC7">
            <w:pPr>
              <w:spacing w:after="0"/>
              <w:rPr>
                <w:rFonts w:ascii="Times New Roman" w:hAnsi="Times New Roman"/>
                <w:lang w:val="kk-KZ"/>
              </w:rPr>
            </w:pPr>
          </w:p>
        </w:tc>
        <w:tc>
          <w:tcPr>
            <w:tcW w:w="5543" w:type="dxa"/>
            <w:tcBorders>
              <w:top w:val="single" w:sz="4" w:space="0" w:color="auto"/>
              <w:left w:val="single" w:sz="4" w:space="0" w:color="auto"/>
              <w:bottom w:val="single" w:sz="4" w:space="0" w:color="auto"/>
              <w:right w:val="single" w:sz="4" w:space="0" w:color="auto"/>
            </w:tcBorders>
            <w:hideMark/>
          </w:tcPr>
          <w:p w:rsidR="00B77DC7" w:rsidRDefault="00B77DC7">
            <w:pPr>
              <w:rPr>
                <w:rFonts w:ascii="Times New Roman" w:hAnsi="Times New Roman"/>
                <w:lang w:val="kk-KZ"/>
              </w:rPr>
            </w:pPr>
            <w:r>
              <w:rPr>
                <w:rFonts w:ascii="Times New Roman" w:hAnsi="Times New Roman"/>
                <w:lang w:val="kk-KZ"/>
              </w:rPr>
              <w:t>12 практикалық сабақ. Сот-экономикалық сараптамасы: практикалық есептерді шешу.</w:t>
            </w:r>
          </w:p>
        </w:tc>
        <w:tc>
          <w:tcPr>
            <w:tcW w:w="1446" w:type="dxa"/>
            <w:tcBorders>
              <w:top w:val="single" w:sz="4" w:space="0" w:color="auto"/>
              <w:left w:val="single" w:sz="4" w:space="0" w:color="auto"/>
              <w:bottom w:val="single" w:sz="4" w:space="0" w:color="auto"/>
              <w:right w:val="single" w:sz="4" w:space="0" w:color="auto"/>
            </w:tcBorders>
            <w:hideMark/>
          </w:tcPr>
          <w:p w:rsidR="00B77DC7" w:rsidRDefault="00B77DC7">
            <w:pPr>
              <w:jc w:val="center"/>
              <w:rPr>
                <w:rFonts w:ascii="Times New Roman" w:hAnsi="Times New Roman"/>
                <w:lang w:val="kk-KZ"/>
              </w:rPr>
            </w:pPr>
            <w:r>
              <w:rPr>
                <w:rFonts w:ascii="Times New Roman" w:hAnsi="Times New Roman"/>
                <w:lang w:val="kk-KZ"/>
              </w:rPr>
              <w:t>1</w:t>
            </w:r>
          </w:p>
        </w:tc>
        <w:tc>
          <w:tcPr>
            <w:tcW w:w="1962" w:type="dxa"/>
            <w:tcBorders>
              <w:top w:val="single" w:sz="4" w:space="0" w:color="auto"/>
              <w:left w:val="single" w:sz="4" w:space="0" w:color="auto"/>
              <w:bottom w:val="single" w:sz="4" w:space="0" w:color="auto"/>
              <w:right w:val="single" w:sz="4" w:space="0" w:color="auto"/>
            </w:tcBorders>
            <w:hideMark/>
          </w:tcPr>
          <w:p w:rsidR="00B77DC7" w:rsidRDefault="00B77DC7">
            <w:pPr>
              <w:jc w:val="center"/>
              <w:rPr>
                <w:rFonts w:ascii="Times New Roman" w:hAnsi="Times New Roman"/>
                <w:caps/>
                <w:lang w:val="kk-KZ"/>
              </w:rPr>
            </w:pPr>
            <w:r>
              <w:rPr>
                <w:rFonts w:ascii="Times New Roman" w:hAnsi="Times New Roman"/>
                <w:caps/>
                <w:lang w:val="kk-KZ"/>
              </w:rPr>
              <w:t>6</w:t>
            </w:r>
          </w:p>
        </w:tc>
      </w:tr>
      <w:tr w:rsidR="00B77DC7" w:rsidTr="00B77DC7">
        <w:trPr>
          <w:trHeight w:val="433"/>
          <w:tblCellSpacing w:w="0" w:type="dxa"/>
        </w:trPr>
        <w:tc>
          <w:tcPr>
            <w:tcW w:w="1109" w:type="dxa"/>
            <w:vMerge w:val="restart"/>
            <w:tcBorders>
              <w:top w:val="single" w:sz="4" w:space="0" w:color="auto"/>
              <w:left w:val="single" w:sz="4" w:space="0" w:color="auto"/>
              <w:bottom w:val="single" w:sz="4" w:space="0" w:color="auto"/>
              <w:right w:val="single" w:sz="4" w:space="0" w:color="auto"/>
            </w:tcBorders>
            <w:hideMark/>
          </w:tcPr>
          <w:p w:rsidR="00B77DC7" w:rsidRDefault="00B77DC7">
            <w:pPr>
              <w:jc w:val="center"/>
              <w:rPr>
                <w:rFonts w:ascii="Times New Roman" w:hAnsi="Times New Roman"/>
                <w:lang w:val="kk-KZ"/>
              </w:rPr>
            </w:pPr>
            <w:r>
              <w:rPr>
                <w:rFonts w:ascii="Times New Roman" w:hAnsi="Times New Roman"/>
                <w:lang w:val="kk-KZ"/>
              </w:rPr>
              <w:t>13</w:t>
            </w:r>
          </w:p>
        </w:tc>
        <w:tc>
          <w:tcPr>
            <w:tcW w:w="5543" w:type="dxa"/>
            <w:tcBorders>
              <w:top w:val="single" w:sz="4" w:space="0" w:color="auto"/>
              <w:left w:val="single" w:sz="4" w:space="0" w:color="auto"/>
              <w:bottom w:val="single" w:sz="4" w:space="0" w:color="auto"/>
              <w:right w:val="single" w:sz="4" w:space="0" w:color="auto"/>
            </w:tcBorders>
            <w:hideMark/>
          </w:tcPr>
          <w:p w:rsidR="00B77DC7" w:rsidRDefault="00B77DC7">
            <w:pPr>
              <w:spacing w:after="0" w:line="240" w:lineRule="auto"/>
              <w:contextualSpacing/>
              <w:jc w:val="both"/>
              <w:rPr>
                <w:rFonts w:ascii="Times New Roman" w:hAnsi="Times New Roman"/>
                <w:lang w:val="kk-KZ"/>
              </w:rPr>
            </w:pPr>
            <w:r>
              <w:rPr>
                <w:rFonts w:ascii="Times New Roman" w:hAnsi="Times New Roman"/>
                <w:lang w:val="kk-KZ"/>
              </w:rPr>
              <w:t>13 дәріс. Сот-тауар бұйымдары бойынша сараптама.</w:t>
            </w:r>
          </w:p>
        </w:tc>
        <w:tc>
          <w:tcPr>
            <w:tcW w:w="1446" w:type="dxa"/>
            <w:tcBorders>
              <w:top w:val="single" w:sz="4" w:space="0" w:color="auto"/>
              <w:left w:val="single" w:sz="4" w:space="0" w:color="auto"/>
              <w:bottom w:val="single" w:sz="4" w:space="0" w:color="auto"/>
              <w:right w:val="single" w:sz="4" w:space="0" w:color="auto"/>
            </w:tcBorders>
            <w:hideMark/>
          </w:tcPr>
          <w:p w:rsidR="00B77DC7" w:rsidRDefault="00B77DC7">
            <w:pPr>
              <w:jc w:val="center"/>
              <w:rPr>
                <w:rFonts w:ascii="Times New Roman" w:hAnsi="Times New Roman"/>
                <w:lang w:val="kk-KZ"/>
              </w:rPr>
            </w:pPr>
            <w:r>
              <w:rPr>
                <w:rFonts w:ascii="Times New Roman" w:hAnsi="Times New Roman"/>
                <w:lang w:val="kk-KZ"/>
              </w:rPr>
              <w:t>2</w:t>
            </w:r>
          </w:p>
        </w:tc>
        <w:tc>
          <w:tcPr>
            <w:tcW w:w="1962" w:type="dxa"/>
            <w:tcBorders>
              <w:top w:val="single" w:sz="4" w:space="0" w:color="auto"/>
              <w:left w:val="single" w:sz="4" w:space="0" w:color="auto"/>
              <w:bottom w:val="single" w:sz="4" w:space="0" w:color="auto"/>
              <w:right w:val="single" w:sz="4" w:space="0" w:color="auto"/>
            </w:tcBorders>
            <w:hideMark/>
          </w:tcPr>
          <w:p w:rsidR="00B77DC7" w:rsidRDefault="00B77DC7">
            <w:pPr>
              <w:rPr>
                <w:rFonts w:ascii="Times New Roman" w:hAnsi="Times New Roman"/>
                <w:lang w:val="kk-KZ"/>
              </w:rPr>
            </w:pPr>
          </w:p>
        </w:tc>
      </w:tr>
      <w:tr w:rsidR="00B77DC7" w:rsidTr="00B77DC7">
        <w:trPr>
          <w:trHeight w:val="433"/>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B77DC7" w:rsidRDefault="00B77DC7">
            <w:pPr>
              <w:spacing w:after="0"/>
              <w:rPr>
                <w:rFonts w:ascii="Times New Roman" w:hAnsi="Times New Roman"/>
                <w:lang w:val="kk-KZ"/>
              </w:rPr>
            </w:pPr>
          </w:p>
        </w:tc>
        <w:tc>
          <w:tcPr>
            <w:tcW w:w="5543" w:type="dxa"/>
            <w:tcBorders>
              <w:top w:val="single" w:sz="4" w:space="0" w:color="auto"/>
              <w:left w:val="single" w:sz="4" w:space="0" w:color="auto"/>
              <w:bottom w:val="single" w:sz="4" w:space="0" w:color="auto"/>
              <w:right w:val="single" w:sz="4" w:space="0" w:color="auto"/>
            </w:tcBorders>
            <w:hideMark/>
          </w:tcPr>
          <w:p w:rsidR="00B77DC7" w:rsidRDefault="00B77DC7">
            <w:pPr>
              <w:spacing w:after="0" w:line="240" w:lineRule="auto"/>
              <w:contextualSpacing/>
              <w:jc w:val="both"/>
              <w:rPr>
                <w:rFonts w:ascii="Times New Roman" w:hAnsi="Times New Roman"/>
                <w:lang w:val="kk-KZ"/>
              </w:rPr>
            </w:pPr>
            <w:r>
              <w:rPr>
                <w:rFonts w:ascii="Times New Roman" w:hAnsi="Times New Roman"/>
                <w:lang w:val="kk-KZ"/>
              </w:rPr>
              <w:t>13 практикалық сабақ. Сот-тауар бұйымдары бойынша сараптама: практикалық есептерді шешу.</w:t>
            </w:r>
          </w:p>
        </w:tc>
        <w:tc>
          <w:tcPr>
            <w:tcW w:w="1446" w:type="dxa"/>
            <w:tcBorders>
              <w:top w:val="single" w:sz="4" w:space="0" w:color="auto"/>
              <w:left w:val="single" w:sz="4" w:space="0" w:color="auto"/>
              <w:bottom w:val="single" w:sz="4" w:space="0" w:color="auto"/>
              <w:right w:val="single" w:sz="4" w:space="0" w:color="auto"/>
            </w:tcBorders>
            <w:hideMark/>
          </w:tcPr>
          <w:p w:rsidR="00B77DC7" w:rsidRDefault="00B77DC7">
            <w:pPr>
              <w:jc w:val="center"/>
              <w:rPr>
                <w:rFonts w:ascii="Times New Roman" w:hAnsi="Times New Roman"/>
                <w:lang w:val="kk-KZ"/>
              </w:rPr>
            </w:pPr>
            <w:r>
              <w:rPr>
                <w:rFonts w:ascii="Times New Roman" w:hAnsi="Times New Roman"/>
                <w:lang w:val="kk-KZ"/>
              </w:rPr>
              <w:t>1</w:t>
            </w:r>
          </w:p>
        </w:tc>
        <w:tc>
          <w:tcPr>
            <w:tcW w:w="1962" w:type="dxa"/>
            <w:tcBorders>
              <w:top w:val="single" w:sz="4" w:space="0" w:color="auto"/>
              <w:left w:val="single" w:sz="4" w:space="0" w:color="auto"/>
              <w:bottom w:val="single" w:sz="4" w:space="0" w:color="auto"/>
              <w:right w:val="single" w:sz="4" w:space="0" w:color="auto"/>
            </w:tcBorders>
            <w:hideMark/>
          </w:tcPr>
          <w:p w:rsidR="00B77DC7" w:rsidRDefault="00B77DC7">
            <w:pPr>
              <w:jc w:val="center"/>
              <w:rPr>
                <w:rFonts w:ascii="Times New Roman" w:hAnsi="Times New Roman"/>
                <w:caps/>
                <w:lang w:val="kk-KZ"/>
              </w:rPr>
            </w:pPr>
            <w:r>
              <w:rPr>
                <w:rFonts w:ascii="Times New Roman" w:hAnsi="Times New Roman"/>
                <w:caps/>
                <w:lang w:val="kk-KZ"/>
              </w:rPr>
              <w:t>6</w:t>
            </w:r>
          </w:p>
        </w:tc>
      </w:tr>
      <w:tr w:rsidR="00B77DC7" w:rsidTr="00B77DC7">
        <w:trPr>
          <w:trHeight w:val="433"/>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B77DC7" w:rsidRDefault="00B77DC7">
            <w:pPr>
              <w:spacing w:after="0"/>
              <w:rPr>
                <w:rFonts w:ascii="Times New Roman" w:hAnsi="Times New Roman"/>
                <w:lang w:val="kk-KZ"/>
              </w:rPr>
            </w:pPr>
          </w:p>
        </w:tc>
        <w:tc>
          <w:tcPr>
            <w:tcW w:w="5543" w:type="dxa"/>
            <w:tcBorders>
              <w:top w:val="single" w:sz="4" w:space="0" w:color="auto"/>
              <w:left w:val="single" w:sz="4" w:space="0" w:color="auto"/>
              <w:bottom w:val="single" w:sz="4" w:space="0" w:color="auto"/>
              <w:right w:val="single" w:sz="4" w:space="0" w:color="auto"/>
            </w:tcBorders>
            <w:hideMark/>
          </w:tcPr>
          <w:p w:rsidR="00B77DC7" w:rsidRDefault="00B77DC7">
            <w:pPr>
              <w:spacing w:after="0" w:line="240" w:lineRule="auto"/>
              <w:contextualSpacing/>
              <w:jc w:val="both"/>
              <w:rPr>
                <w:rFonts w:ascii="Times New Roman" w:hAnsi="Times New Roman"/>
                <w:lang w:val="kk-KZ"/>
              </w:rPr>
            </w:pPr>
            <w:r>
              <w:rPr>
                <w:rFonts w:ascii="Times New Roman" w:hAnsi="Times New Roman"/>
                <w:b/>
                <w:lang w:val="kk-KZ"/>
              </w:rPr>
              <w:t xml:space="preserve">СОӨЖ 5 </w:t>
            </w:r>
            <w:r>
              <w:rPr>
                <w:rFonts w:ascii="Times New Roman" w:hAnsi="Times New Roman"/>
              </w:rPr>
              <w:t xml:space="preserve">Сот </w:t>
            </w:r>
            <w:proofErr w:type="spellStart"/>
            <w:r>
              <w:rPr>
                <w:rFonts w:ascii="Times New Roman" w:hAnsi="Times New Roman"/>
              </w:rPr>
              <w:t>лингвистикалы</w:t>
            </w:r>
            <w:proofErr w:type="spellEnd"/>
            <w:r>
              <w:rPr>
                <w:rFonts w:ascii="Times New Roman" w:hAnsi="Times New Roman"/>
                <w:lang w:val="kk-KZ"/>
              </w:rPr>
              <w:t>қ</w:t>
            </w:r>
            <w:r>
              <w:rPr>
                <w:rFonts w:ascii="Times New Roman" w:hAnsi="Times New Roman"/>
              </w:rPr>
              <w:t xml:space="preserve"> </w:t>
            </w:r>
            <w:proofErr w:type="spellStart"/>
            <w:r>
              <w:rPr>
                <w:rFonts w:ascii="Times New Roman" w:hAnsi="Times New Roman"/>
              </w:rPr>
              <w:t>сараптамасы</w:t>
            </w:r>
            <w:proofErr w:type="spellEnd"/>
          </w:p>
        </w:tc>
        <w:tc>
          <w:tcPr>
            <w:tcW w:w="1446" w:type="dxa"/>
            <w:tcBorders>
              <w:top w:val="single" w:sz="4" w:space="0" w:color="auto"/>
              <w:left w:val="single" w:sz="4" w:space="0" w:color="auto"/>
              <w:bottom w:val="single" w:sz="4" w:space="0" w:color="auto"/>
              <w:right w:val="single" w:sz="4" w:space="0" w:color="auto"/>
            </w:tcBorders>
          </w:tcPr>
          <w:p w:rsidR="00B77DC7" w:rsidRDefault="00B77DC7">
            <w:pPr>
              <w:jc w:val="center"/>
              <w:rPr>
                <w:rFonts w:ascii="Times New Roman" w:hAnsi="Times New Roman"/>
                <w:lang w:val="kk-KZ"/>
              </w:rPr>
            </w:pPr>
          </w:p>
        </w:tc>
        <w:tc>
          <w:tcPr>
            <w:tcW w:w="1962" w:type="dxa"/>
            <w:tcBorders>
              <w:top w:val="single" w:sz="4" w:space="0" w:color="auto"/>
              <w:left w:val="single" w:sz="4" w:space="0" w:color="auto"/>
              <w:bottom w:val="single" w:sz="4" w:space="0" w:color="auto"/>
              <w:right w:val="single" w:sz="4" w:space="0" w:color="auto"/>
            </w:tcBorders>
            <w:hideMark/>
          </w:tcPr>
          <w:p w:rsidR="00B77DC7" w:rsidRDefault="00B77DC7">
            <w:pPr>
              <w:jc w:val="center"/>
              <w:rPr>
                <w:rFonts w:ascii="Times New Roman" w:hAnsi="Times New Roman"/>
                <w:caps/>
                <w:lang w:val="kk-KZ"/>
              </w:rPr>
            </w:pPr>
            <w:r>
              <w:rPr>
                <w:rFonts w:ascii="Times New Roman" w:hAnsi="Times New Roman"/>
                <w:caps/>
                <w:lang w:val="kk-KZ"/>
              </w:rPr>
              <w:t>25</w:t>
            </w:r>
          </w:p>
        </w:tc>
      </w:tr>
      <w:tr w:rsidR="00B77DC7" w:rsidTr="00B77DC7">
        <w:trPr>
          <w:trHeight w:val="433"/>
          <w:tblCellSpacing w:w="0" w:type="dxa"/>
        </w:trPr>
        <w:tc>
          <w:tcPr>
            <w:tcW w:w="1109" w:type="dxa"/>
            <w:vMerge w:val="restart"/>
            <w:tcBorders>
              <w:top w:val="single" w:sz="4" w:space="0" w:color="auto"/>
              <w:left w:val="single" w:sz="4" w:space="0" w:color="auto"/>
              <w:bottom w:val="single" w:sz="4" w:space="0" w:color="auto"/>
              <w:right w:val="single" w:sz="4" w:space="0" w:color="auto"/>
            </w:tcBorders>
            <w:hideMark/>
          </w:tcPr>
          <w:p w:rsidR="00B77DC7" w:rsidRDefault="00B77DC7">
            <w:pPr>
              <w:jc w:val="center"/>
              <w:rPr>
                <w:rFonts w:ascii="Times New Roman" w:hAnsi="Times New Roman"/>
                <w:lang w:val="kk-KZ"/>
              </w:rPr>
            </w:pPr>
            <w:r>
              <w:rPr>
                <w:rFonts w:ascii="Times New Roman" w:hAnsi="Times New Roman"/>
                <w:lang w:val="kk-KZ"/>
              </w:rPr>
              <w:t>14</w:t>
            </w:r>
          </w:p>
        </w:tc>
        <w:tc>
          <w:tcPr>
            <w:tcW w:w="5543" w:type="dxa"/>
            <w:tcBorders>
              <w:top w:val="single" w:sz="4" w:space="0" w:color="auto"/>
              <w:left w:val="single" w:sz="4" w:space="0" w:color="auto"/>
              <w:bottom w:val="single" w:sz="4" w:space="0" w:color="auto"/>
              <w:right w:val="single" w:sz="4" w:space="0" w:color="auto"/>
            </w:tcBorders>
            <w:hideMark/>
          </w:tcPr>
          <w:p w:rsidR="00B77DC7" w:rsidRDefault="00B77DC7">
            <w:pPr>
              <w:rPr>
                <w:rFonts w:ascii="Times New Roman" w:hAnsi="Times New Roman"/>
                <w:lang w:val="kk-KZ"/>
              </w:rPr>
            </w:pPr>
            <w:r>
              <w:rPr>
                <w:rFonts w:ascii="Times New Roman" w:hAnsi="Times New Roman"/>
                <w:lang w:val="kk-KZ"/>
              </w:rPr>
              <w:t xml:space="preserve">14 дәріс.  Өрт-техникалық сараптама. </w:t>
            </w:r>
          </w:p>
        </w:tc>
        <w:tc>
          <w:tcPr>
            <w:tcW w:w="1446" w:type="dxa"/>
            <w:tcBorders>
              <w:top w:val="single" w:sz="4" w:space="0" w:color="auto"/>
              <w:left w:val="single" w:sz="4" w:space="0" w:color="auto"/>
              <w:bottom w:val="single" w:sz="4" w:space="0" w:color="auto"/>
              <w:right w:val="single" w:sz="4" w:space="0" w:color="auto"/>
            </w:tcBorders>
            <w:hideMark/>
          </w:tcPr>
          <w:p w:rsidR="00B77DC7" w:rsidRDefault="00B77DC7">
            <w:pPr>
              <w:jc w:val="center"/>
              <w:rPr>
                <w:rFonts w:ascii="Times New Roman" w:hAnsi="Times New Roman"/>
                <w:lang w:val="kk-KZ"/>
              </w:rPr>
            </w:pPr>
            <w:r>
              <w:rPr>
                <w:rFonts w:ascii="Times New Roman" w:hAnsi="Times New Roman"/>
                <w:lang w:val="kk-KZ"/>
              </w:rPr>
              <w:t>2</w:t>
            </w:r>
          </w:p>
        </w:tc>
        <w:tc>
          <w:tcPr>
            <w:tcW w:w="1962" w:type="dxa"/>
            <w:tcBorders>
              <w:top w:val="single" w:sz="4" w:space="0" w:color="auto"/>
              <w:left w:val="single" w:sz="4" w:space="0" w:color="auto"/>
              <w:bottom w:val="single" w:sz="4" w:space="0" w:color="auto"/>
              <w:right w:val="single" w:sz="4" w:space="0" w:color="auto"/>
            </w:tcBorders>
            <w:hideMark/>
          </w:tcPr>
          <w:p w:rsidR="00B77DC7" w:rsidRDefault="00B77DC7">
            <w:pPr>
              <w:rPr>
                <w:rFonts w:ascii="Times New Roman" w:hAnsi="Times New Roman"/>
                <w:lang w:val="kk-KZ"/>
              </w:rPr>
            </w:pPr>
          </w:p>
        </w:tc>
      </w:tr>
      <w:tr w:rsidR="00B77DC7" w:rsidTr="00B77DC7">
        <w:trPr>
          <w:trHeight w:val="433"/>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B77DC7" w:rsidRDefault="00B77DC7">
            <w:pPr>
              <w:spacing w:after="0"/>
              <w:rPr>
                <w:rFonts w:ascii="Times New Roman" w:hAnsi="Times New Roman"/>
                <w:lang w:val="kk-KZ"/>
              </w:rPr>
            </w:pPr>
          </w:p>
        </w:tc>
        <w:tc>
          <w:tcPr>
            <w:tcW w:w="5543" w:type="dxa"/>
            <w:tcBorders>
              <w:top w:val="single" w:sz="4" w:space="0" w:color="auto"/>
              <w:left w:val="single" w:sz="4" w:space="0" w:color="auto"/>
              <w:bottom w:val="single" w:sz="4" w:space="0" w:color="auto"/>
              <w:right w:val="single" w:sz="4" w:space="0" w:color="auto"/>
            </w:tcBorders>
            <w:hideMark/>
          </w:tcPr>
          <w:p w:rsidR="00B77DC7" w:rsidRDefault="00B77DC7">
            <w:pPr>
              <w:spacing w:after="0" w:line="240" w:lineRule="auto"/>
              <w:contextualSpacing/>
              <w:jc w:val="both"/>
              <w:rPr>
                <w:rFonts w:ascii="Times New Roman" w:hAnsi="Times New Roman"/>
                <w:lang w:val="kk-KZ"/>
              </w:rPr>
            </w:pPr>
            <w:r>
              <w:rPr>
                <w:rFonts w:ascii="Times New Roman" w:hAnsi="Times New Roman"/>
                <w:lang w:val="kk-KZ"/>
              </w:rPr>
              <w:t>14 практикалық сабақ. Өрт-техникалық сараптама: практикалық есептерді шешу.</w:t>
            </w:r>
          </w:p>
        </w:tc>
        <w:tc>
          <w:tcPr>
            <w:tcW w:w="1446" w:type="dxa"/>
            <w:tcBorders>
              <w:top w:val="single" w:sz="4" w:space="0" w:color="auto"/>
              <w:left w:val="single" w:sz="4" w:space="0" w:color="auto"/>
              <w:bottom w:val="single" w:sz="4" w:space="0" w:color="auto"/>
              <w:right w:val="single" w:sz="4" w:space="0" w:color="auto"/>
            </w:tcBorders>
            <w:hideMark/>
          </w:tcPr>
          <w:p w:rsidR="00B77DC7" w:rsidRDefault="00B77DC7">
            <w:pPr>
              <w:jc w:val="center"/>
              <w:rPr>
                <w:rFonts w:ascii="Times New Roman" w:hAnsi="Times New Roman"/>
                <w:lang w:val="kk-KZ"/>
              </w:rPr>
            </w:pPr>
            <w:r>
              <w:rPr>
                <w:rFonts w:ascii="Times New Roman" w:hAnsi="Times New Roman"/>
                <w:lang w:val="kk-KZ"/>
              </w:rPr>
              <w:t>1</w:t>
            </w:r>
          </w:p>
        </w:tc>
        <w:tc>
          <w:tcPr>
            <w:tcW w:w="1962" w:type="dxa"/>
            <w:tcBorders>
              <w:top w:val="single" w:sz="4" w:space="0" w:color="auto"/>
              <w:left w:val="single" w:sz="4" w:space="0" w:color="auto"/>
              <w:bottom w:val="single" w:sz="4" w:space="0" w:color="auto"/>
              <w:right w:val="single" w:sz="4" w:space="0" w:color="auto"/>
            </w:tcBorders>
            <w:hideMark/>
          </w:tcPr>
          <w:p w:rsidR="00B77DC7" w:rsidRDefault="00B77DC7">
            <w:pPr>
              <w:jc w:val="center"/>
              <w:rPr>
                <w:rFonts w:ascii="Times New Roman" w:hAnsi="Times New Roman"/>
                <w:caps/>
                <w:lang w:val="kk-KZ"/>
              </w:rPr>
            </w:pPr>
            <w:r>
              <w:rPr>
                <w:rFonts w:ascii="Times New Roman" w:hAnsi="Times New Roman"/>
                <w:caps/>
                <w:lang w:val="kk-KZ"/>
              </w:rPr>
              <w:t>6</w:t>
            </w:r>
          </w:p>
        </w:tc>
      </w:tr>
      <w:tr w:rsidR="00B77DC7" w:rsidTr="00B77DC7">
        <w:trPr>
          <w:trHeight w:val="246"/>
          <w:tblCellSpacing w:w="0" w:type="dxa"/>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B77DC7" w:rsidRDefault="00B77DC7">
            <w:pPr>
              <w:spacing w:after="0" w:line="240" w:lineRule="auto"/>
              <w:rPr>
                <w:rFonts w:ascii="Times New Roman" w:hAnsi="Times New Roman"/>
                <w:lang w:val="kk-KZ"/>
              </w:rPr>
            </w:pPr>
            <w:r>
              <w:rPr>
                <w:rFonts w:ascii="Times New Roman" w:hAnsi="Times New Roman"/>
                <w:lang w:val="kk-KZ"/>
              </w:rPr>
              <w:t xml:space="preserve">       15</w:t>
            </w:r>
          </w:p>
        </w:tc>
        <w:tc>
          <w:tcPr>
            <w:tcW w:w="5543" w:type="dxa"/>
            <w:tcBorders>
              <w:top w:val="single" w:sz="4" w:space="0" w:color="auto"/>
              <w:left w:val="single" w:sz="4" w:space="0" w:color="auto"/>
              <w:bottom w:val="single" w:sz="4" w:space="0" w:color="auto"/>
              <w:right w:val="single" w:sz="4" w:space="0" w:color="auto"/>
            </w:tcBorders>
            <w:hideMark/>
          </w:tcPr>
          <w:p w:rsidR="00B77DC7" w:rsidRDefault="00B77DC7">
            <w:pPr>
              <w:spacing w:after="0" w:line="240" w:lineRule="auto"/>
              <w:contextualSpacing/>
              <w:jc w:val="both"/>
              <w:rPr>
                <w:rFonts w:ascii="Times New Roman" w:hAnsi="Times New Roman"/>
                <w:lang w:val="kk-KZ"/>
              </w:rPr>
            </w:pPr>
            <w:r>
              <w:rPr>
                <w:rFonts w:ascii="Times New Roman" w:hAnsi="Times New Roman"/>
                <w:lang w:val="kk-KZ"/>
              </w:rPr>
              <w:t>15 дәріс. Сараптаманың дәстүрлі емес түрлері және олардың сипаттамасы</w:t>
            </w:r>
          </w:p>
        </w:tc>
        <w:tc>
          <w:tcPr>
            <w:tcW w:w="1446" w:type="dxa"/>
            <w:tcBorders>
              <w:top w:val="single" w:sz="4" w:space="0" w:color="auto"/>
              <w:left w:val="single" w:sz="4" w:space="0" w:color="auto"/>
              <w:bottom w:val="single" w:sz="4" w:space="0" w:color="auto"/>
              <w:right w:val="single" w:sz="4" w:space="0" w:color="auto"/>
            </w:tcBorders>
            <w:hideMark/>
          </w:tcPr>
          <w:p w:rsidR="00B77DC7" w:rsidRDefault="00B77DC7">
            <w:pPr>
              <w:jc w:val="center"/>
              <w:rPr>
                <w:rFonts w:ascii="Times New Roman" w:hAnsi="Times New Roman"/>
              </w:rPr>
            </w:pPr>
            <w:r>
              <w:rPr>
                <w:rFonts w:ascii="Times New Roman" w:hAnsi="Times New Roman"/>
              </w:rPr>
              <w:t>2</w:t>
            </w:r>
          </w:p>
        </w:tc>
        <w:tc>
          <w:tcPr>
            <w:tcW w:w="1962" w:type="dxa"/>
            <w:tcBorders>
              <w:top w:val="single" w:sz="4" w:space="0" w:color="auto"/>
              <w:left w:val="single" w:sz="4" w:space="0" w:color="auto"/>
              <w:bottom w:val="single" w:sz="4" w:space="0" w:color="auto"/>
              <w:right w:val="single" w:sz="4" w:space="0" w:color="auto"/>
            </w:tcBorders>
          </w:tcPr>
          <w:p w:rsidR="00B77DC7" w:rsidRDefault="00B77DC7">
            <w:pPr>
              <w:jc w:val="center"/>
              <w:rPr>
                <w:rFonts w:ascii="Times New Roman" w:hAnsi="Times New Roman"/>
                <w:caps/>
                <w:lang w:val="kk-KZ"/>
              </w:rPr>
            </w:pPr>
          </w:p>
        </w:tc>
      </w:tr>
      <w:tr w:rsidR="00B77DC7" w:rsidTr="00B77DC7">
        <w:trPr>
          <w:trHeight w:val="205"/>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B77DC7" w:rsidRDefault="00B77DC7">
            <w:pPr>
              <w:spacing w:after="0"/>
              <w:rPr>
                <w:rFonts w:ascii="Times New Roman" w:hAnsi="Times New Roman"/>
                <w:lang w:val="kk-KZ"/>
              </w:rPr>
            </w:pPr>
          </w:p>
        </w:tc>
        <w:tc>
          <w:tcPr>
            <w:tcW w:w="5543" w:type="dxa"/>
            <w:tcBorders>
              <w:top w:val="single" w:sz="4" w:space="0" w:color="auto"/>
              <w:left w:val="single" w:sz="4" w:space="0" w:color="auto"/>
              <w:bottom w:val="single" w:sz="4" w:space="0" w:color="auto"/>
              <w:right w:val="single" w:sz="4" w:space="0" w:color="auto"/>
            </w:tcBorders>
            <w:hideMark/>
          </w:tcPr>
          <w:p w:rsidR="00B77DC7" w:rsidRDefault="00B77DC7">
            <w:pPr>
              <w:spacing w:after="0" w:line="240" w:lineRule="auto"/>
              <w:contextualSpacing/>
              <w:jc w:val="both"/>
              <w:rPr>
                <w:rFonts w:ascii="Times New Roman" w:hAnsi="Times New Roman"/>
                <w:lang w:val="kk-KZ"/>
              </w:rPr>
            </w:pPr>
            <w:r>
              <w:rPr>
                <w:rFonts w:ascii="Times New Roman" w:hAnsi="Times New Roman"/>
                <w:lang w:val="kk-KZ"/>
              </w:rPr>
              <w:t>15 практикалық сабақ. Сараптаманың дәстүрлі емес түрлері және олардың сипаттамасы</w:t>
            </w:r>
          </w:p>
        </w:tc>
        <w:tc>
          <w:tcPr>
            <w:tcW w:w="1446" w:type="dxa"/>
            <w:tcBorders>
              <w:top w:val="single" w:sz="4" w:space="0" w:color="auto"/>
              <w:left w:val="single" w:sz="4" w:space="0" w:color="auto"/>
              <w:bottom w:val="single" w:sz="4" w:space="0" w:color="auto"/>
              <w:right w:val="single" w:sz="4" w:space="0" w:color="auto"/>
            </w:tcBorders>
            <w:hideMark/>
          </w:tcPr>
          <w:p w:rsidR="00B77DC7" w:rsidRDefault="00B77DC7">
            <w:pPr>
              <w:jc w:val="center"/>
              <w:rPr>
                <w:rFonts w:ascii="Times New Roman" w:hAnsi="Times New Roman"/>
                <w:lang w:val="kk-KZ"/>
              </w:rPr>
            </w:pPr>
            <w:r>
              <w:rPr>
                <w:rFonts w:ascii="Times New Roman" w:hAnsi="Times New Roman"/>
                <w:lang w:val="kk-KZ"/>
              </w:rPr>
              <w:t>1</w:t>
            </w:r>
          </w:p>
        </w:tc>
        <w:tc>
          <w:tcPr>
            <w:tcW w:w="1962" w:type="dxa"/>
            <w:tcBorders>
              <w:top w:val="single" w:sz="4" w:space="0" w:color="auto"/>
              <w:left w:val="single" w:sz="4" w:space="0" w:color="auto"/>
              <w:bottom w:val="single" w:sz="4" w:space="0" w:color="auto"/>
              <w:right w:val="single" w:sz="4" w:space="0" w:color="auto"/>
            </w:tcBorders>
            <w:hideMark/>
          </w:tcPr>
          <w:p w:rsidR="00B77DC7" w:rsidRDefault="00B77DC7">
            <w:pPr>
              <w:jc w:val="center"/>
              <w:rPr>
                <w:rFonts w:ascii="Times New Roman" w:hAnsi="Times New Roman"/>
                <w:caps/>
                <w:lang w:val="kk-KZ"/>
              </w:rPr>
            </w:pPr>
            <w:r>
              <w:rPr>
                <w:rFonts w:ascii="Times New Roman" w:hAnsi="Times New Roman"/>
                <w:caps/>
                <w:lang w:val="kk-KZ"/>
              </w:rPr>
              <w:t>6</w:t>
            </w:r>
          </w:p>
        </w:tc>
      </w:tr>
      <w:tr w:rsidR="00B77DC7" w:rsidTr="00B77DC7">
        <w:trPr>
          <w:trHeight w:val="205"/>
          <w:tblCellSpacing w:w="0" w:type="dxa"/>
        </w:trPr>
        <w:tc>
          <w:tcPr>
            <w:tcW w:w="0" w:type="auto"/>
            <w:tcBorders>
              <w:top w:val="nil"/>
              <w:left w:val="single" w:sz="4" w:space="0" w:color="auto"/>
              <w:bottom w:val="single" w:sz="4" w:space="0" w:color="auto"/>
              <w:right w:val="single" w:sz="4" w:space="0" w:color="auto"/>
            </w:tcBorders>
            <w:vAlign w:val="center"/>
          </w:tcPr>
          <w:p w:rsidR="00B77DC7" w:rsidRDefault="00B77DC7">
            <w:pPr>
              <w:spacing w:after="0" w:line="240" w:lineRule="auto"/>
              <w:rPr>
                <w:rFonts w:ascii="Times New Roman" w:hAnsi="Times New Roman"/>
                <w:lang w:val="kk-KZ"/>
              </w:rPr>
            </w:pPr>
          </w:p>
        </w:tc>
        <w:tc>
          <w:tcPr>
            <w:tcW w:w="5543" w:type="dxa"/>
            <w:tcBorders>
              <w:top w:val="single" w:sz="4" w:space="0" w:color="auto"/>
              <w:left w:val="single" w:sz="4" w:space="0" w:color="auto"/>
              <w:bottom w:val="single" w:sz="4" w:space="0" w:color="auto"/>
              <w:right w:val="single" w:sz="4" w:space="0" w:color="auto"/>
            </w:tcBorders>
            <w:hideMark/>
          </w:tcPr>
          <w:p w:rsidR="00B77DC7" w:rsidRDefault="00B77DC7">
            <w:pPr>
              <w:spacing w:after="0" w:line="240" w:lineRule="auto"/>
              <w:contextualSpacing/>
              <w:jc w:val="both"/>
              <w:rPr>
                <w:rFonts w:ascii="Times New Roman" w:hAnsi="Times New Roman"/>
                <w:lang w:val="kk-KZ"/>
              </w:rPr>
            </w:pPr>
            <w:r>
              <w:rPr>
                <w:rFonts w:ascii="Times New Roman" w:hAnsi="Times New Roman"/>
                <w:lang w:val="kk-KZ"/>
              </w:rPr>
              <w:t>Жеке немесе топтық тапсырма (жоба, эссе, коллоквиум)</w:t>
            </w:r>
          </w:p>
        </w:tc>
        <w:tc>
          <w:tcPr>
            <w:tcW w:w="1446" w:type="dxa"/>
            <w:tcBorders>
              <w:top w:val="single" w:sz="4" w:space="0" w:color="auto"/>
              <w:left w:val="single" w:sz="4" w:space="0" w:color="auto"/>
              <w:bottom w:val="single" w:sz="4" w:space="0" w:color="auto"/>
              <w:right w:val="single" w:sz="4" w:space="0" w:color="auto"/>
            </w:tcBorders>
          </w:tcPr>
          <w:p w:rsidR="00B77DC7" w:rsidRDefault="00B77DC7">
            <w:pPr>
              <w:jc w:val="center"/>
              <w:rPr>
                <w:rFonts w:ascii="Times New Roman" w:hAnsi="Times New Roman"/>
                <w:lang w:val="kk-KZ"/>
              </w:rPr>
            </w:pPr>
          </w:p>
        </w:tc>
        <w:tc>
          <w:tcPr>
            <w:tcW w:w="1962" w:type="dxa"/>
            <w:tcBorders>
              <w:top w:val="single" w:sz="4" w:space="0" w:color="auto"/>
              <w:left w:val="single" w:sz="4" w:space="0" w:color="auto"/>
              <w:bottom w:val="single" w:sz="4" w:space="0" w:color="auto"/>
              <w:right w:val="single" w:sz="4" w:space="0" w:color="auto"/>
            </w:tcBorders>
            <w:hideMark/>
          </w:tcPr>
          <w:p w:rsidR="00B77DC7" w:rsidRDefault="00B77DC7">
            <w:pPr>
              <w:jc w:val="center"/>
              <w:rPr>
                <w:rFonts w:ascii="Times New Roman" w:hAnsi="Times New Roman"/>
                <w:caps/>
                <w:lang w:val="kk-KZ"/>
              </w:rPr>
            </w:pPr>
            <w:r>
              <w:rPr>
                <w:rFonts w:ascii="Times New Roman" w:hAnsi="Times New Roman"/>
                <w:caps/>
                <w:lang w:val="kk-KZ"/>
              </w:rPr>
              <w:t>20</w:t>
            </w:r>
          </w:p>
        </w:tc>
      </w:tr>
      <w:tr w:rsidR="00B77DC7" w:rsidTr="00B77DC7">
        <w:trPr>
          <w:tblCellSpacing w:w="0" w:type="dxa"/>
        </w:trPr>
        <w:tc>
          <w:tcPr>
            <w:tcW w:w="1109" w:type="dxa"/>
            <w:vMerge w:val="restart"/>
            <w:tcBorders>
              <w:top w:val="single" w:sz="4" w:space="0" w:color="auto"/>
              <w:left w:val="single" w:sz="4" w:space="0" w:color="auto"/>
              <w:bottom w:val="single" w:sz="4" w:space="0" w:color="auto"/>
              <w:right w:val="single" w:sz="4" w:space="0" w:color="auto"/>
            </w:tcBorders>
            <w:hideMark/>
          </w:tcPr>
          <w:p w:rsidR="00B77DC7" w:rsidRDefault="00B77DC7">
            <w:pPr>
              <w:rPr>
                <w:rFonts w:ascii="Times New Roman" w:hAnsi="Times New Roman"/>
                <w:caps/>
                <w:lang w:val="kk-KZ"/>
              </w:rPr>
            </w:pPr>
          </w:p>
        </w:tc>
        <w:tc>
          <w:tcPr>
            <w:tcW w:w="5543" w:type="dxa"/>
            <w:tcBorders>
              <w:top w:val="single" w:sz="4" w:space="0" w:color="auto"/>
              <w:left w:val="single" w:sz="4" w:space="0" w:color="auto"/>
              <w:bottom w:val="single" w:sz="4" w:space="0" w:color="auto"/>
              <w:right w:val="single" w:sz="4" w:space="0" w:color="auto"/>
            </w:tcBorders>
            <w:hideMark/>
          </w:tcPr>
          <w:p w:rsidR="00B77DC7" w:rsidRDefault="00B77DC7">
            <w:pPr>
              <w:jc w:val="both"/>
              <w:rPr>
                <w:rFonts w:ascii="Times New Roman" w:hAnsi="Times New Roman"/>
                <w:caps/>
                <w:lang w:val="kk-KZ"/>
              </w:rPr>
            </w:pPr>
            <w:r>
              <w:rPr>
                <w:rFonts w:ascii="Times New Roman" w:hAnsi="Times New Roman"/>
                <w:caps/>
                <w:lang w:val="kk-KZ"/>
              </w:rPr>
              <w:t xml:space="preserve"> </w:t>
            </w:r>
            <w:r>
              <w:rPr>
                <w:rFonts w:ascii="Times New Roman" w:hAnsi="Times New Roman"/>
                <w:b/>
                <w:caps/>
                <w:lang w:val="kk-KZ"/>
              </w:rPr>
              <w:t>2 К</w:t>
            </w:r>
            <w:r>
              <w:rPr>
                <w:rFonts w:ascii="Times New Roman" w:hAnsi="Times New Roman"/>
                <w:b/>
                <w:lang w:val="kk-KZ"/>
              </w:rPr>
              <w:t>езеңдік бақылау.</w:t>
            </w:r>
            <w:r>
              <w:rPr>
                <w:rFonts w:ascii="Times New Roman" w:hAnsi="Times New Roman"/>
                <w:lang w:val="kk-KZ"/>
              </w:rPr>
              <w:t xml:space="preserve"> Өткен тақырыптар бойынша қойылған сұрақтарға ауызша жауап береді. </w:t>
            </w:r>
          </w:p>
        </w:tc>
        <w:tc>
          <w:tcPr>
            <w:tcW w:w="1446" w:type="dxa"/>
            <w:tcBorders>
              <w:top w:val="single" w:sz="4" w:space="0" w:color="auto"/>
              <w:left w:val="single" w:sz="4" w:space="0" w:color="auto"/>
              <w:bottom w:val="single" w:sz="4" w:space="0" w:color="auto"/>
              <w:right w:val="single" w:sz="4" w:space="0" w:color="auto"/>
            </w:tcBorders>
          </w:tcPr>
          <w:p w:rsidR="00B77DC7" w:rsidRDefault="00B77DC7">
            <w:pPr>
              <w:jc w:val="center"/>
              <w:rPr>
                <w:rFonts w:ascii="Times New Roman" w:hAnsi="Times New Roman"/>
                <w:caps/>
                <w:lang w:val="kk-KZ"/>
              </w:rPr>
            </w:pPr>
          </w:p>
        </w:tc>
        <w:tc>
          <w:tcPr>
            <w:tcW w:w="1962" w:type="dxa"/>
            <w:tcBorders>
              <w:top w:val="single" w:sz="4" w:space="0" w:color="auto"/>
              <w:left w:val="single" w:sz="4" w:space="0" w:color="auto"/>
              <w:bottom w:val="single" w:sz="4" w:space="0" w:color="auto"/>
              <w:right w:val="single" w:sz="4" w:space="0" w:color="auto"/>
            </w:tcBorders>
            <w:hideMark/>
          </w:tcPr>
          <w:p w:rsidR="00B77DC7" w:rsidRDefault="00B77DC7">
            <w:pPr>
              <w:jc w:val="center"/>
              <w:rPr>
                <w:rFonts w:ascii="Times New Roman" w:hAnsi="Times New Roman"/>
                <w:caps/>
                <w:lang w:val="kk-KZ"/>
              </w:rPr>
            </w:pPr>
            <w:r>
              <w:rPr>
                <w:rFonts w:ascii="Times New Roman" w:hAnsi="Times New Roman"/>
                <w:caps/>
                <w:lang w:val="kk-KZ"/>
              </w:rPr>
              <w:t>100</w:t>
            </w:r>
          </w:p>
        </w:tc>
      </w:tr>
      <w:tr w:rsidR="00B77DC7" w:rsidTr="00B77DC7">
        <w:trPr>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B77DC7" w:rsidRDefault="00B77DC7">
            <w:pPr>
              <w:spacing w:after="0"/>
              <w:rPr>
                <w:rFonts w:ascii="Times New Roman" w:hAnsi="Times New Roman"/>
                <w:caps/>
                <w:lang w:val="kk-KZ"/>
              </w:rPr>
            </w:pPr>
          </w:p>
        </w:tc>
        <w:tc>
          <w:tcPr>
            <w:tcW w:w="5543" w:type="dxa"/>
            <w:tcBorders>
              <w:top w:val="single" w:sz="4" w:space="0" w:color="auto"/>
              <w:left w:val="single" w:sz="4" w:space="0" w:color="auto"/>
              <w:bottom w:val="single" w:sz="4" w:space="0" w:color="auto"/>
              <w:right w:val="single" w:sz="4" w:space="0" w:color="auto"/>
            </w:tcBorders>
            <w:hideMark/>
          </w:tcPr>
          <w:p w:rsidR="00B77DC7" w:rsidRDefault="00B77DC7">
            <w:pPr>
              <w:rPr>
                <w:rFonts w:ascii="Times New Roman" w:hAnsi="Times New Roman"/>
                <w:lang w:val="kk-KZ"/>
              </w:rPr>
            </w:pPr>
            <w:r>
              <w:rPr>
                <w:rFonts w:ascii="Times New Roman" w:hAnsi="Times New Roman"/>
                <w:lang w:val="kk-KZ"/>
              </w:rPr>
              <w:t>Емтихан</w:t>
            </w:r>
          </w:p>
        </w:tc>
        <w:tc>
          <w:tcPr>
            <w:tcW w:w="1446" w:type="dxa"/>
            <w:tcBorders>
              <w:top w:val="single" w:sz="4" w:space="0" w:color="auto"/>
              <w:left w:val="single" w:sz="4" w:space="0" w:color="auto"/>
              <w:bottom w:val="single" w:sz="4" w:space="0" w:color="auto"/>
              <w:right w:val="single" w:sz="4" w:space="0" w:color="auto"/>
            </w:tcBorders>
            <w:hideMark/>
          </w:tcPr>
          <w:p w:rsidR="00B77DC7" w:rsidRDefault="00B77DC7">
            <w:pPr>
              <w:rPr>
                <w:rFonts w:ascii="Times New Roman" w:hAnsi="Times New Roman"/>
                <w:lang w:val="kk-KZ"/>
              </w:rPr>
            </w:pPr>
          </w:p>
        </w:tc>
        <w:tc>
          <w:tcPr>
            <w:tcW w:w="1962" w:type="dxa"/>
            <w:tcBorders>
              <w:top w:val="single" w:sz="4" w:space="0" w:color="auto"/>
              <w:left w:val="single" w:sz="4" w:space="0" w:color="auto"/>
              <w:bottom w:val="single" w:sz="4" w:space="0" w:color="auto"/>
              <w:right w:val="single" w:sz="4" w:space="0" w:color="auto"/>
            </w:tcBorders>
            <w:hideMark/>
          </w:tcPr>
          <w:p w:rsidR="00B77DC7" w:rsidRDefault="00B77DC7">
            <w:pPr>
              <w:jc w:val="center"/>
              <w:rPr>
                <w:rFonts w:ascii="Times New Roman" w:hAnsi="Times New Roman"/>
                <w:caps/>
                <w:lang w:val="kk-KZ"/>
              </w:rPr>
            </w:pPr>
            <w:r>
              <w:rPr>
                <w:rFonts w:ascii="Times New Roman" w:hAnsi="Times New Roman"/>
                <w:caps/>
                <w:lang w:val="kk-KZ"/>
              </w:rPr>
              <w:t>100</w:t>
            </w:r>
          </w:p>
        </w:tc>
      </w:tr>
    </w:tbl>
    <w:p w:rsidR="00B77DC7" w:rsidRDefault="00B77DC7" w:rsidP="00B77DC7">
      <w:pPr>
        <w:spacing w:before="100" w:beforeAutospacing="1" w:after="0" w:line="240" w:lineRule="auto"/>
        <w:rPr>
          <w:rFonts w:ascii="Times New Roman" w:hAnsi="Times New Roman"/>
          <w:lang w:val="kk-KZ" w:eastAsia="ru-RU"/>
        </w:rPr>
      </w:pPr>
    </w:p>
    <w:p w:rsidR="002424B6" w:rsidRDefault="002424B6" w:rsidP="002424B6">
      <w:pPr>
        <w:spacing w:after="0"/>
        <w:contextualSpacing/>
        <w:rPr>
          <w:rFonts w:ascii="Times New Roman" w:hAnsi="Times New Roman"/>
          <w:lang w:val="kk-KZ" w:eastAsia="ru-RU"/>
        </w:rPr>
      </w:pPr>
      <w:r>
        <w:rPr>
          <w:rFonts w:ascii="Times New Roman" w:hAnsi="Times New Roman"/>
          <w:lang w:val="kk-KZ" w:eastAsia="ru-RU"/>
        </w:rPr>
        <w:t xml:space="preserve">Лектор                                                                                                                 Әпенов С.М. </w:t>
      </w:r>
    </w:p>
    <w:p w:rsidR="002424B6" w:rsidRDefault="002424B6" w:rsidP="00B77DC7">
      <w:pPr>
        <w:spacing w:after="0"/>
        <w:contextualSpacing/>
        <w:rPr>
          <w:rFonts w:ascii="Times New Roman" w:hAnsi="Times New Roman"/>
          <w:lang w:val="kk-KZ" w:eastAsia="ru-RU"/>
        </w:rPr>
      </w:pPr>
    </w:p>
    <w:p w:rsidR="00B77DC7" w:rsidRDefault="00B77DC7" w:rsidP="00B77DC7">
      <w:pPr>
        <w:spacing w:after="0"/>
        <w:contextualSpacing/>
        <w:rPr>
          <w:rFonts w:ascii="Times New Roman" w:hAnsi="Times New Roman"/>
          <w:lang w:val="kk-KZ" w:eastAsia="ru-RU"/>
        </w:rPr>
      </w:pPr>
      <w:r>
        <w:rPr>
          <w:rFonts w:ascii="Times New Roman" w:hAnsi="Times New Roman"/>
          <w:lang w:val="kk-KZ" w:eastAsia="ru-RU"/>
        </w:rPr>
        <w:t>ХҚФ әдістемелік бюросының төрайымы                                                        Машимбаева Г.А.</w:t>
      </w:r>
    </w:p>
    <w:p w:rsidR="00B77DC7" w:rsidRDefault="00B77DC7" w:rsidP="00B77DC7">
      <w:pPr>
        <w:spacing w:after="0"/>
        <w:contextualSpacing/>
        <w:rPr>
          <w:rFonts w:ascii="Times New Roman" w:hAnsi="Times New Roman"/>
          <w:lang w:val="kk-KZ" w:eastAsia="ru-RU"/>
        </w:rPr>
      </w:pPr>
    </w:p>
    <w:p w:rsidR="00B77DC7" w:rsidRDefault="00B77DC7" w:rsidP="00B77DC7">
      <w:pPr>
        <w:spacing w:after="0"/>
        <w:contextualSpacing/>
        <w:rPr>
          <w:rFonts w:ascii="Times New Roman" w:hAnsi="Times New Roman"/>
          <w:lang w:val="kk-KZ" w:eastAsia="ru-RU"/>
        </w:rPr>
      </w:pPr>
      <w:r>
        <w:rPr>
          <w:rFonts w:ascii="Times New Roman" w:hAnsi="Times New Roman"/>
          <w:lang w:val="kk-KZ" w:eastAsia="ru-RU"/>
        </w:rPr>
        <w:t>ХҚ кафедрасының меңгерушісі                                                                        Сайрамбаева Ж.Т.</w:t>
      </w:r>
    </w:p>
    <w:p w:rsidR="00B77DC7" w:rsidRDefault="00B77DC7" w:rsidP="00B77DC7">
      <w:pPr>
        <w:spacing w:after="0"/>
        <w:contextualSpacing/>
        <w:rPr>
          <w:rFonts w:ascii="Times New Roman" w:hAnsi="Times New Roman"/>
          <w:lang w:val="kk-KZ" w:eastAsia="ru-RU"/>
        </w:rPr>
      </w:pPr>
    </w:p>
    <w:p w:rsidR="002424B6" w:rsidRPr="002424B6" w:rsidRDefault="002424B6" w:rsidP="002424B6">
      <w:pPr>
        <w:contextualSpacing/>
        <w:rPr>
          <w:rFonts w:ascii="Times New Roman" w:hAnsi="Times New Roman"/>
          <w:lang w:val="kk-KZ"/>
        </w:rPr>
      </w:pPr>
      <w:bookmarkStart w:id="0" w:name="_GoBack"/>
      <w:r w:rsidRPr="002424B6">
        <w:rPr>
          <w:rFonts w:ascii="Times New Roman" w:hAnsi="Times New Roman"/>
          <w:lang w:val="kk-KZ"/>
        </w:rPr>
        <w:t>УМВР бойынша декан орынбасары PhD                                                      Жекенов Д.К.</w:t>
      </w:r>
    </w:p>
    <w:bookmarkEnd w:id="0"/>
    <w:p w:rsidR="000F1DF9" w:rsidRPr="002424B6" w:rsidRDefault="000F1DF9">
      <w:pPr>
        <w:rPr>
          <w:lang w:val="kk-KZ"/>
        </w:rPr>
      </w:pPr>
    </w:p>
    <w:sectPr w:rsidR="000F1DF9" w:rsidRPr="002424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EEA"/>
    <w:rsid w:val="000F1DF9"/>
    <w:rsid w:val="002424B6"/>
    <w:rsid w:val="00620EEA"/>
    <w:rsid w:val="00B77D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E2AAC4-C6E4-4E19-9686-B8910A729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7DC7"/>
    <w:pPr>
      <w:spacing w:after="200" w:line="276" w:lineRule="auto"/>
    </w:pPr>
    <w:rPr>
      <w:rFonts w:eastAsia="Times New Roman" w:cs="Times New Roman"/>
    </w:rPr>
  </w:style>
  <w:style w:type="paragraph" w:styleId="4">
    <w:name w:val="heading 4"/>
    <w:basedOn w:val="a"/>
    <w:next w:val="a"/>
    <w:link w:val="40"/>
    <w:semiHidden/>
    <w:unhideWhenUsed/>
    <w:qFormat/>
    <w:rsid w:val="00B77DC7"/>
    <w:pPr>
      <w:keepNext/>
      <w:spacing w:before="240" w:after="60" w:line="240" w:lineRule="auto"/>
      <w:outlineLvl w:val="3"/>
    </w:pPr>
    <w:rPr>
      <w:rFonts w:ascii="Times New Roman" w:hAnsi="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semiHidden/>
    <w:rsid w:val="00B77DC7"/>
    <w:rPr>
      <w:rFonts w:ascii="Times New Roman" w:eastAsia="Times New Roman" w:hAnsi="Times New Roman" w:cs="Times New Roman"/>
      <w:b/>
      <w:b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4818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1137</Words>
  <Characters>6485</Characters>
  <Application>Microsoft Office Word</Application>
  <DocSecurity>0</DocSecurity>
  <Lines>54</Lines>
  <Paragraphs>15</Paragraphs>
  <ScaleCrop>false</ScaleCrop>
  <Company/>
  <LinksUpToDate>false</LinksUpToDate>
  <CharactersWithSpaces>7607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cp:revision>
  <dcterms:created xsi:type="dcterms:W3CDTF">2020-10-01T05:01:00Z</dcterms:created>
  <dcterms:modified xsi:type="dcterms:W3CDTF">2020-10-01T05:10:00Z</dcterms:modified>
</cp:coreProperties>
</file>